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0C7" w:rsidRPr="00CD5951" w:rsidRDefault="007C50C7" w:rsidP="007C50C7">
      <w:pPr>
        <w:jc w:val="center"/>
        <w:rPr>
          <w:rFonts w:ascii="Times New Roman" w:hAnsi="Times New Roman" w:cs="Times New Roman"/>
          <w:b/>
          <w:color w:val="000000" w:themeColor="text1"/>
          <w:sz w:val="24"/>
          <w:szCs w:val="24"/>
        </w:rPr>
      </w:pPr>
      <w:r w:rsidRPr="00CD5951">
        <w:rPr>
          <w:rFonts w:ascii="Times New Roman" w:hAnsi="Times New Roman" w:cs="Times New Roman"/>
          <w:b/>
          <w:color w:val="000000" w:themeColor="text1"/>
          <w:sz w:val="24"/>
          <w:szCs w:val="24"/>
        </w:rPr>
        <w:t>Výzva na predkladanie ponúk</w:t>
      </w:r>
    </w:p>
    <w:p w:rsidR="007C50C7" w:rsidRPr="00CD5951" w:rsidRDefault="007C50C7" w:rsidP="007C50C7">
      <w:pPr>
        <w:jc w:val="center"/>
        <w:rPr>
          <w:rFonts w:ascii="Times New Roman" w:hAnsi="Times New Roman" w:cs="Times New Roman"/>
          <w:color w:val="000000" w:themeColor="text1"/>
          <w:sz w:val="24"/>
          <w:szCs w:val="24"/>
        </w:rPr>
      </w:pPr>
      <w:r w:rsidRPr="00CD5951">
        <w:rPr>
          <w:rFonts w:ascii="Times New Roman" w:hAnsi="Times New Roman" w:cs="Times New Roman"/>
          <w:color w:val="000000" w:themeColor="text1"/>
          <w:sz w:val="24"/>
          <w:szCs w:val="24"/>
        </w:rPr>
        <w:t>zákazka  s nízkou hodnotou podľa § 117 zákona č. 343/2015 Z. z. o verejnom obstarávaní a o zmene a  doplnení niektorých zákonov v znení neskorších predpisov (ďalej len ZVO)</w:t>
      </w:r>
    </w:p>
    <w:p w:rsidR="007C50C7" w:rsidRDefault="007C50C7" w:rsidP="007C50C7">
      <w:pPr>
        <w:spacing w:after="0"/>
        <w:jc w:val="center"/>
        <w:rPr>
          <w:rStyle w:val="Siln"/>
          <w:rFonts w:ascii="Times New Roman" w:hAnsi="Times New Roman" w:cs="Times New Roman"/>
          <w:color w:val="000000" w:themeColor="text1"/>
          <w:sz w:val="24"/>
          <w:szCs w:val="24"/>
          <w:bdr w:val="none" w:sz="0" w:space="0" w:color="auto" w:frame="1"/>
          <w:shd w:val="clear" w:color="auto" w:fill="FFFFFF"/>
        </w:rPr>
      </w:pPr>
      <w:r w:rsidRPr="00CD5951">
        <w:rPr>
          <w:rStyle w:val="Siln"/>
          <w:rFonts w:ascii="Times New Roman" w:hAnsi="Times New Roman" w:cs="Times New Roman"/>
          <w:color w:val="000000" w:themeColor="text1"/>
          <w:sz w:val="24"/>
          <w:szCs w:val="24"/>
          <w:bdr w:val="none" w:sz="0" w:space="0" w:color="auto" w:frame="1"/>
          <w:shd w:val="clear" w:color="auto" w:fill="FFFFFF"/>
        </w:rPr>
        <w:t>Nadstavba a stavebné úpravy, zníženie</w:t>
      </w:r>
      <w:r>
        <w:rPr>
          <w:rStyle w:val="Siln"/>
          <w:rFonts w:ascii="Times New Roman" w:hAnsi="Times New Roman" w:cs="Times New Roman"/>
          <w:color w:val="000000" w:themeColor="text1"/>
          <w:sz w:val="24"/>
          <w:szCs w:val="24"/>
          <w:bdr w:val="none" w:sz="0" w:space="0" w:color="auto" w:frame="1"/>
          <w:shd w:val="clear" w:color="auto" w:fill="FFFFFF"/>
        </w:rPr>
        <w:t xml:space="preserve"> energetickej náročnosti budovy </w:t>
      </w:r>
      <w:proofErr w:type="spellStart"/>
      <w:r>
        <w:rPr>
          <w:rStyle w:val="Siln"/>
          <w:rFonts w:ascii="Times New Roman" w:hAnsi="Times New Roman" w:cs="Times New Roman"/>
          <w:color w:val="000000" w:themeColor="text1"/>
          <w:sz w:val="24"/>
          <w:szCs w:val="24"/>
          <w:bdr w:val="none" w:sz="0" w:space="0" w:color="auto" w:frame="1"/>
          <w:shd w:val="clear" w:color="auto" w:fill="FFFFFF"/>
        </w:rPr>
        <w:t>CPPPaP</w:t>
      </w:r>
      <w:proofErr w:type="spellEnd"/>
      <w:r>
        <w:rPr>
          <w:rStyle w:val="Siln"/>
          <w:rFonts w:ascii="Times New Roman" w:hAnsi="Times New Roman" w:cs="Times New Roman"/>
          <w:color w:val="000000" w:themeColor="text1"/>
          <w:sz w:val="24"/>
          <w:szCs w:val="24"/>
          <w:bdr w:val="none" w:sz="0" w:space="0" w:color="auto" w:frame="1"/>
          <w:shd w:val="clear" w:color="auto" w:fill="FFFFFF"/>
        </w:rPr>
        <w:t xml:space="preserve"> Považská Bystrica</w:t>
      </w:r>
    </w:p>
    <w:p w:rsidR="007C50C7" w:rsidRDefault="007C50C7" w:rsidP="007C50C7">
      <w:pPr>
        <w:spacing w:after="0"/>
        <w:jc w:val="center"/>
        <w:rPr>
          <w:rStyle w:val="Siln"/>
          <w:rFonts w:ascii="Times New Roman" w:hAnsi="Times New Roman" w:cs="Times New Roman"/>
          <w:color w:val="000000" w:themeColor="text1"/>
          <w:sz w:val="24"/>
          <w:szCs w:val="24"/>
          <w:bdr w:val="none" w:sz="0" w:space="0" w:color="auto" w:frame="1"/>
          <w:shd w:val="clear" w:color="auto" w:fill="FFFFFF"/>
        </w:rPr>
      </w:pPr>
    </w:p>
    <w:p w:rsidR="007C50C7" w:rsidRPr="00CD5951" w:rsidRDefault="007C50C7" w:rsidP="007C50C7">
      <w:pPr>
        <w:spacing w:after="0"/>
        <w:rPr>
          <w:rStyle w:val="Siln"/>
          <w:rFonts w:ascii="Times New Roman" w:hAnsi="Times New Roman" w:cs="Times New Roman"/>
          <w:color w:val="000000" w:themeColor="text1"/>
          <w:sz w:val="24"/>
          <w:szCs w:val="24"/>
          <w:bdr w:val="none" w:sz="0" w:space="0" w:color="auto" w:frame="1"/>
          <w:shd w:val="clear" w:color="auto" w:fill="FFFFFF"/>
        </w:rPr>
      </w:pPr>
    </w:p>
    <w:p w:rsidR="007C50C7" w:rsidRPr="00946A6A" w:rsidRDefault="007C50C7" w:rsidP="007C50C7">
      <w:pPr>
        <w:pStyle w:val="Odsekzoznamu"/>
        <w:numPr>
          <w:ilvl w:val="0"/>
          <w:numId w:val="1"/>
        </w:numPr>
        <w:rPr>
          <w:rFonts w:ascii="Times New Roman" w:hAnsi="Times New Roman" w:cs="Times New Roman"/>
          <w:b/>
          <w:color w:val="000000" w:themeColor="text1"/>
          <w:sz w:val="24"/>
          <w:szCs w:val="24"/>
        </w:rPr>
      </w:pPr>
      <w:r w:rsidRPr="00946A6A">
        <w:rPr>
          <w:rFonts w:ascii="Times New Roman" w:hAnsi="Times New Roman" w:cs="Times New Roman"/>
          <w:b/>
          <w:color w:val="000000" w:themeColor="text1"/>
          <w:sz w:val="24"/>
          <w:szCs w:val="24"/>
        </w:rPr>
        <w:t xml:space="preserve">Identifikácia verejného obstarávateľa: </w:t>
      </w:r>
    </w:p>
    <w:p w:rsidR="007C50C7" w:rsidRPr="00CD5951" w:rsidRDefault="007C50C7" w:rsidP="007C50C7">
      <w:pPr>
        <w:ind w:left="360"/>
        <w:jc w:val="both"/>
        <w:rPr>
          <w:rFonts w:ascii="Times New Roman" w:hAnsi="Times New Roman" w:cs="Times New Roman"/>
          <w:color w:val="000000" w:themeColor="text1"/>
          <w:sz w:val="24"/>
          <w:szCs w:val="24"/>
        </w:rPr>
      </w:pPr>
      <w:r w:rsidRPr="00CD5951">
        <w:rPr>
          <w:rFonts w:ascii="Times New Roman" w:hAnsi="Times New Roman" w:cs="Times New Roman"/>
          <w:color w:val="000000" w:themeColor="text1"/>
          <w:sz w:val="24"/>
          <w:szCs w:val="24"/>
        </w:rPr>
        <w:t xml:space="preserve">Verejný obstarávateľ v zmysle § 7 ods. 1 písm. a) zákona č. 343/2015 Z. z. o verejnom obstarávaní a o zmene a doplnení niektorých zákonov v znení neskorších predpisov (ďalej len “ZVO”): </w:t>
      </w:r>
    </w:p>
    <w:p w:rsidR="007C50C7" w:rsidRPr="00CD5951" w:rsidRDefault="007C50C7" w:rsidP="007C50C7">
      <w:pPr>
        <w:ind w:left="360"/>
        <w:rPr>
          <w:rFonts w:ascii="Times New Roman" w:hAnsi="Times New Roman" w:cs="Times New Roman"/>
          <w:b/>
          <w:color w:val="000000" w:themeColor="text1"/>
          <w:sz w:val="24"/>
          <w:szCs w:val="24"/>
        </w:rPr>
      </w:pPr>
      <w:r w:rsidRPr="00CD5951">
        <w:rPr>
          <w:rFonts w:ascii="Times New Roman" w:hAnsi="Times New Roman" w:cs="Times New Roman"/>
          <w:b/>
          <w:color w:val="000000" w:themeColor="text1"/>
          <w:sz w:val="24"/>
          <w:szCs w:val="24"/>
        </w:rPr>
        <w:t>Názov verejného obstarávateľa:</w:t>
      </w:r>
      <w:r w:rsidRPr="00CD5951">
        <w:rPr>
          <w:rFonts w:ascii="Times New Roman" w:hAnsi="Times New Roman" w:cs="Times New Roman"/>
          <w:b/>
          <w:color w:val="000000" w:themeColor="text1"/>
          <w:sz w:val="24"/>
          <w:szCs w:val="24"/>
        </w:rPr>
        <w:tab/>
      </w:r>
      <w:r w:rsidRPr="00CD5951">
        <w:rPr>
          <w:rFonts w:ascii="Times New Roman" w:hAnsi="Times New Roman" w:cs="Times New Roman"/>
          <w:b/>
          <w:color w:val="000000" w:themeColor="text1"/>
          <w:sz w:val="24"/>
          <w:szCs w:val="24"/>
        </w:rPr>
        <w:tab/>
      </w:r>
    </w:p>
    <w:p w:rsidR="007C50C7" w:rsidRPr="00CD5951" w:rsidRDefault="007C50C7" w:rsidP="007C50C7">
      <w:pPr>
        <w:ind w:left="3192"/>
        <w:rPr>
          <w:rFonts w:ascii="Times New Roman" w:hAnsi="Times New Roman" w:cs="Times New Roman"/>
          <w:color w:val="000000" w:themeColor="text1"/>
          <w:sz w:val="24"/>
          <w:szCs w:val="24"/>
        </w:rPr>
      </w:pPr>
      <w:r w:rsidRPr="00CD5951">
        <w:rPr>
          <w:rFonts w:ascii="Times New Roman" w:hAnsi="Times New Roman" w:cs="Times New Roman"/>
          <w:color w:val="000000" w:themeColor="text1"/>
          <w:sz w:val="24"/>
          <w:szCs w:val="24"/>
        </w:rPr>
        <w:t>Centrum pedagogicko-psychologického poradenstva a</w:t>
      </w:r>
      <w:r w:rsidR="006175C3">
        <w:rPr>
          <w:rFonts w:ascii="Times New Roman" w:hAnsi="Times New Roman" w:cs="Times New Roman"/>
          <w:color w:val="000000" w:themeColor="text1"/>
          <w:sz w:val="24"/>
          <w:szCs w:val="24"/>
        </w:rPr>
        <w:t> </w:t>
      </w:r>
      <w:r w:rsidRPr="00CD5951">
        <w:rPr>
          <w:rFonts w:ascii="Times New Roman" w:hAnsi="Times New Roman" w:cs="Times New Roman"/>
          <w:color w:val="000000" w:themeColor="text1"/>
          <w:sz w:val="24"/>
          <w:szCs w:val="24"/>
        </w:rPr>
        <w:t>prevencie</w:t>
      </w:r>
      <w:r w:rsidR="006175C3">
        <w:rPr>
          <w:rFonts w:ascii="Times New Roman" w:hAnsi="Times New Roman" w:cs="Times New Roman"/>
          <w:color w:val="000000" w:themeColor="text1"/>
          <w:sz w:val="24"/>
          <w:szCs w:val="24"/>
        </w:rPr>
        <w:t xml:space="preserve"> Komenského 106/2, Považská Bystrica </w:t>
      </w:r>
      <w:r w:rsidRPr="00CD5951">
        <w:rPr>
          <w:rFonts w:ascii="Times New Roman" w:hAnsi="Times New Roman" w:cs="Times New Roman"/>
          <w:color w:val="000000" w:themeColor="text1"/>
          <w:sz w:val="24"/>
          <w:szCs w:val="24"/>
        </w:rPr>
        <w:t xml:space="preserve">  </w:t>
      </w:r>
    </w:p>
    <w:p w:rsidR="007C50C7" w:rsidRPr="00CD5951" w:rsidRDefault="007C50C7" w:rsidP="007C50C7">
      <w:pPr>
        <w:ind w:left="360"/>
        <w:rPr>
          <w:rFonts w:ascii="Times New Roman" w:hAnsi="Times New Roman" w:cs="Times New Roman"/>
          <w:color w:val="000000" w:themeColor="text1"/>
          <w:sz w:val="24"/>
          <w:szCs w:val="24"/>
        </w:rPr>
      </w:pPr>
      <w:r w:rsidRPr="00CD5951">
        <w:rPr>
          <w:rFonts w:ascii="Times New Roman" w:hAnsi="Times New Roman" w:cs="Times New Roman"/>
          <w:b/>
          <w:color w:val="000000" w:themeColor="text1"/>
          <w:sz w:val="24"/>
          <w:szCs w:val="24"/>
        </w:rPr>
        <w:t>Sídlo:</w:t>
      </w:r>
      <w:r w:rsidRPr="00CD5951">
        <w:rPr>
          <w:rFonts w:ascii="Times New Roman" w:hAnsi="Times New Roman" w:cs="Times New Roman"/>
          <w:color w:val="000000" w:themeColor="text1"/>
          <w:sz w:val="24"/>
          <w:szCs w:val="24"/>
        </w:rPr>
        <w:t xml:space="preserve"> </w:t>
      </w:r>
      <w:r w:rsidRPr="00CD5951">
        <w:rPr>
          <w:rFonts w:ascii="Times New Roman" w:hAnsi="Times New Roman" w:cs="Times New Roman"/>
          <w:color w:val="000000" w:themeColor="text1"/>
          <w:sz w:val="24"/>
          <w:szCs w:val="24"/>
        </w:rPr>
        <w:tab/>
      </w:r>
      <w:r w:rsidRPr="00CD5951">
        <w:rPr>
          <w:rFonts w:ascii="Times New Roman" w:hAnsi="Times New Roman" w:cs="Times New Roman"/>
          <w:color w:val="000000" w:themeColor="text1"/>
          <w:sz w:val="24"/>
          <w:szCs w:val="24"/>
        </w:rPr>
        <w:tab/>
      </w:r>
      <w:r w:rsidRPr="00CD5951">
        <w:rPr>
          <w:rFonts w:ascii="Times New Roman" w:hAnsi="Times New Roman" w:cs="Times New Roman"/>
          <w:color w:val="000000" w:themeColor="text1"/>
          <w:sz w:val="24"/>
          <w:szCs w:val="24"/>
        </w:rPr>
        <w:tab/>
        <w:t xml:space="preserve">       Komenského 106/2, 017 01 Považská Bystrica </w:t>
      </w:r>
    </w:p>
    <w:p w:rsidR="007C50C7" w:rsidRDefault="007C50C7" w:rsidP="007C50C7">
      <w:pPr>
        <w:ind w:left="360"/>
        <w:rPr>
          <w:rFonts w:ascii="Times New Roman" w:hAnsi="Times New Roman" w:cs="Times New Roman"/>
          <w:color w:val="000000" w:themeColor="text1"/>
          <w:sz w:val="24"/>
          <w:szCs w:val="24"/>
        </w:rPr>
      </w:pPr>
      <w:r w:rsidRPr="00CD5951">
        <w:rPr>
          <w:rFonts w:ascii="Times New Roman" w:hAnsi="Times New Roman" w:cs="Times New Roman"/>
          <w:b/>
          <w:color w:val="000000" w:themeColor="text1"/>
          <w:sz w:val="24"/>
          <w:szCs w:val="24"/>
        </w:rPr>
        <w:t>Štatutárny zástupca:</w:t>
      </w:r>
      <w:r w:rsidRPr="00CD5951">
        <w:rPr>
          <w:rFonts w:ascii="Times New Roman" w:hAnsi="Times New Roman" w:cs="Times New Roman"/>
          <w:color w:val="000000" w:themeColor="text1"/>
          <w:sz w:val="24"/>
          <w:szCs w:val="24"/>
        </w:rPr>
        <w:t xml:space="preserve"> </w:t>
      </w:r>
      <w:r w:rsidRPr="00CD5951">
        <w:rPr>
          <w:rFonts w:ascii="Times New Roman" w:hAnsi="Times New Roman" w:cs="Times New Roman"/>
          <w:color w:val="000000" w:themeColor="text1"/>
          <w:sz w:val="24"/>
          <w:szCs w:val="24"/>
        </w:rPr>
        <w:tab/>
        <w:t xml:space="preserve">      Mgr. Katarína Tomanová – riaditeľka </w:t>
      </w:r>
      <w:proofErr w:type="spellStart"/>
      <w:r w:rsidRPr="00CD5951">
        <w:rPr>
          <w:rFonts w:ascii="Times New Roman" w:hAnsi="Times New Roman" w:cs="Times New Roman"/>
          <w:color w:val="000000" w:themeColor="text1"/>
          <w:sz w:val="24"/>
          <w:szCs w:val="24"/>
        </w:rPr>
        <w:t>CPPPaP</w:t>
      </w:r>
      <w:proofErr w:type="spellEnd"/>
      <w:r w:rsidRPr="00CD5951">
        <w:rPr>
          <w:rFonts w:ascii="Times New Roman" w:hAnsi="Times New Roman" w:cs="Times New Roman"/>
          <w:color w:val="000000" w:themeColor="text1"/>
          <w:sz w:val="24"/>
          <w:szCs w:val="24"/>
        </w:rPr>
        <w:t xml:space="preserve"> </w:t>
      </w:r>
    </w:p>
    <w:p w:rsidR="007C50C7" w:rsidRPr="00CD5951" w:rsidRDefault="007C50C7" w:rsidP="007C50C7">
      <w:pPr>
        <w:ind w:left="360"/>
        <w:rPr>
          <w:rFonts w:ascii="Times New Roman" w:hAnsi="Times New Roman" w:cs="Times New Roman"/>
          <w:color w:val="000000" w:themeColor="text1"/>
          <w:sz w:val="24"/>
          <w:szCs w:val="24"/>
        </w:rPr>
      </w:pPr>
      <w:r w:rsidRPr="00CD5951">
        <w:rPr>
          <w:rFonts w:ascii="Times New Roman" w:hAnsi="Times New Roman" w:cs="Times New Roman"/>
          <w:b/>
          <w:color w:val="000000" w:themeColor="text1"/>
          <w:sz w:val="24"/>
          <w:szCs w:val="24"/>
        </w:rPr>
        <w:t>IČO:</w:t>
      </w:r>
      <w:r w:rsidRPr="00CD5951">
        <w:rPr>
          <w:rFonts w:ascii="Times New Roman" w:hAnsi="Times New Roman" w:cs="Times New Roman"/>
          <w:color w:val="000000" w:themeColor="text1"/>
          <w:sz w:val="24"/>
          <w:szCs w:val="24"/>
        </w:rPr>
        <w:t xml:space="preserve"> </w:t>
      </w:r>
      <w:r w:rsidRPr="00CD5951">
        <w:rPr>
          <w:rFonts w:ascii="Times New Roman" w:hAnsi="Times New Roman" w:cs="Times New Roman"/>
          <w:color w:val="000000" w:themeColor="text1"/>
          <w:sz w:val="24"/>
          <w:szCs w:val="24"/>
        </w:rPr>
        <w:tab/>
      </w:r>
      <w:r w:rsidRPr="00CD5951">
        <w:rPr>
          <w:rFonts w:ascii="Times New Roman" w:hAnsi="Times New Roman" w:cs="Times New Roman"/>
          <w:color w:val="000000" w:themeColor="text1"/>
          <w:sz w:val="24"/>
          <w:szCs w:val="24"/>
        </w:rPr>
        <w:tab/>
      </w:r>
      <w:r w:rsidRPr="00CD5951">
        <w:rPr>
          <w:rFonts w:ascii="Times New Roman" w:hAnsi="Times New Roman" w:cs="Times New Roman"/>
          <w:color w:val="000000" w:themeColor="text1"/>
          <w:sz w:val="24"/>
          <w:szCs w:val="24"/>
        </w:rPr>
        <w:tab/>
        <w:t xml:space="preserve">     42150329</w:t>
      </w:r>
    </w:p>
    <w:p w:rsidR="007C50C7" w:rsidRPr="00CD5951" w:rsidRDefault="007C50C7" w:rsidP="007C50C7">
      <w:pPr>
        <w:ind w:left="360"/>
        <w:rPr>
          <w:rFonts w:ascii="Times New Roman" w:hAnsi="Times New Roman" w:cs="Times New Roman"/>
          <w:color w:val="000000" w:themeColor="text1"/>
          <w:sz w:val="24"/>
          <w:szCs w:val="24"/>
        </w:rPr>
      </w:pPr>
      <w:r w:rsidRPr="00CD5951">
        <w:rPr>
          <w:rFonts w:ascii="Times New Roman" w:hAnsi="Times New Roman" w:cs="Times New Roman"/>
          <w:b/>
          <w:color w:val="000000" w:themeColor="text1"/>
          <w:sz w:val="24"/>
          <w:szCs w:val="24"/>
        </w:rPr>
        <w:t>DIČ:</w:t>
      </w:r>
      <w:r w:rsidRPr="00CD5951">
        <w:rPr>
          <w:rFonts w:ascii="Times New Roman" w:hAnsi="Times New Roman" w:cs="Times New Roman"/>
          <w:color w:val="000000" w:themeColor="text1"/>
          <w:sz w:val="24"/>
          <w:szCs w:val="24"/>
        </w:rPr>
        <w:t xml:space="preserve"> </w:t>
      </w:r>
      <w:r w:rsidRPr="00CD5951">
        <w:rPr>
          <w:rFonts w:ascii="Times New Roman" w:hAnsi="Times New Roman" w:cs="Times New Roman"/>
          <w:color w:val="000000" w:themeColor="text1"/>
          <w:sz w:val="24"/>
          <w:szCs w:val="24"/>
        </w:rPr>
        <w:tab/>
      </w:r>
      <w:r w:rsidRPr="00CD5951">
        <w:rPr>
          <w:rFonts w:ascii="Times New Roman" w:hAnsi="Times New Roman" w:cs="Times New Roman"/>
          <w:color w:val="000000" w:themeColor="text1"/>
          <w:sz w:val="24"/>
          <w:szCs w:val="24"/>
        </w:rPr>
        <w:tab/>
      </w:r>
      <w:r w:rsidRPr="00CD5951">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 xml:space="preserve"> </w:t>
      </w:r>
      <w:r w:rsidRPr="00CD5951">
        <w:rPr>
          <w:rFonts w:ascii="Times New Roman" w:hAnsi="Times New Roman" w:cs="Times New Roman"/>
          <w:color w:val="000000" w:themeColor="text1"/>
          <w:sz w:val="24"/>
          <w:szCs w:val="24"/>
          <w:shd w:val="clear" w:color="auto" w:fill="FFFFFF"/>
        </w:rPr>
        <w:t>2023155673</w:t>
      </w:r>
    </w:p>
    <w:p w:rsidR="007C50C7" w:rsidRDefault="007C50C7" w:rsidP="007C50C7">
      <w:pPr>
        <w:ind w:left="360"/>
        <w:rPr>
          <w:rFonts w:ascii="Times New Roman" w:hAnsi="Times New Roman" w:cs="Times New Roman"/>
          <w:color w:val="000000" w:themeColor="text1"/>
          <w:sz w:val="24"/>
          <w:szCs w:val="24"/>
        </w:rPr>
      </w:pPr>
      <w:r w:rsidRPr="00CD5951">
        <w:rPr>
          <w:rFonts w:ascii="Times New Roman" w:hAnsi="Times New Roman" w:cs="Times New Roman"/>
          <w:b/>
          <w:color w:val="000000" w:themeColor="text1"/>
          <w:sz w:val="24"/>
          <w:szCs w:val="24"/>
        </w:rPr>
        <w:t>Internetová stránka:</w:t>
      </w:r>
      <w:r w:rsidRPr="00CD5951">
        <w:rPr>
          <w:rFonts w:ascii="Times New Roman" w:hAnsi="Times New Roman" w:cs="Times New Roman"/>
          <w:color w:val="000000" w:themeColor="text1"/>
          <w:sz w:val="24"/>
          <w:szCs w:val="24"/>
        </w:rPr>
        <w:t xml:space="preserve">                 </w:t>
      </w:r>
      <w:hyperlink r:id="rId5" w:history="1">
        <w:r w:rsidRPr="00203D68">
          <w:rPr>
            <w:rStyle w:val="Hypertextovprepojenie"/>
            <w:rFonts w:ascii="Times New Roman" w:hAnsi="Times New Roman" w:cs="Times New Roman"/>
            <w:sz w:val="24"/>
            <w:szCs w:val="24"/>
          </w:rPr>
          <w:t>https://cpppappb.webnode.sk/</w:t>
        </w:r>
      </w:hyperlink>
    </w:p>
    <w:p w:rsidR="007C50C7" w:rsidRDefault="007C50C7"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Názov predmetu zákazky: </w:t>
      </w:r>
    </w:p>
    <w:p w:rsidR="007C50C7" w:rsidRPr="007C50C7" w:rsidRDefault="007C50C7" w:rsidP="007C50C7">
      <w:pPr>
        <w:spacing w:after="0"/>
        <w:ind w:left="360"/>
        <w:jc w:val="both"/>
        <w:rPr>
          <w:rStyle w:val="Siln"/>
          <w:rFonts w:ascii="Times New Roman" w:hAnsi="Times New Roman" w:cs="Times New Roman"/>
          <w:b w:val="0"/>
          <w:color w:val="000000" w:themeColor="text1"/>
          <w:sz w:val="24"/>
          <w:szCs w:val="24"/>
          <w:bdr w:val="none" w:sz="0" w:space="0" w:color="auto" w:frame="1"/>
          <w:shd w:val="clear" w:color="auto" w:fill="FFFFFF"/>
        </w:rPr>
      </w:pPr>
      <w:r w:rsidRPr="007C50C7">
        <w:rPr>
          <w:rStyle w:val="Siln"/>
          <w:rFonts w:ascii="Times New Roman" w:hAnsi="Times New Roman" w:cs="Times New Roman"/>
          <w:b w:val="0"/>
          <w:color w:val="000000" w:themeColor="text1"/>
          <w:sz w:val="24"/>
          <w:szCs w:val="24"/>
          <w:bdr w:val="none" w:sz="0" w:space="0" w:color="auto" w:frame="1"/>
          <w:shd w:val="clear" w:color="auto" w:fill="FFFFFF"/>
        </w:rPr>
        <w:t xml:space="preserve">Nadstavba a stavebné úpravy, zníženie energetickej náročnosti budovy </w:t>
      </w:r>
      <w:proofErr w:type="spellStart"/>
      <w:r w:rsidRPr="007C50C7">
        <w:rPr>
          <w:rStyle w:val="Siln"/>
          <w:rFonts w:ascii="Times New Roman" w:hAnsi="Times New Roman" w:cs="Times New Roman"/>
          <w:b w:val="0"/>
          <w:color w:val="000000" w:themeColor="text1"/>
          <w:sz w:val="24"/>
          <w:szCs w:val="24"/>
          <w:bdr w:val="none" w:sz="0" w:space="0" w:color="auto" w:frame="1"/>
          <w:shd w:val="clear" w:color="auto" w:fill="FFFFFF"/>
        </w:rPr>
        <w:t>CPPPaP</w:t>
      </w:r>
      <w:proofErr w:type="spellEnd"/>
      <w:r w:rsidRPr="007C50C7">
        <w:rPr>
          <w:rStyle w:val="Siln"/>
          <w:rFonts w:ascii="Times New Roman" w:hAnsi="Times New Roman" w:cs="Times New Roman"/>
          <w:b w:val="0"/>
          <w:color w:val="000000" w:themeColor="text1"/>
          <w:sz w:val="24"/>
          <w:szCs w:val="24"/>
          <w:bdr w:val="none" w:sz="0" w:space="0" w:color="auto" w:frame="1"/>
          <w:shd w:val="clear" w:color="auto" w:fill="FFFFFF"/>
        </w:rPr>
        <w:t xml:space="preserve"> Považská Bystrica</w:t>
      </w:r>
    </w:p>
    <w:p w:rsidR="007C50C7" w:rsidRDefault="007C50C7" w:rsidP="007C50C7">
      <w:pPr>
        <w:pStyle w:val="Odsekzoznamu"/>
        <w:rPr>
          <w:rFonts w:ascii="Times New Roman" w:hAnsi="Times New Roman" w:cs="Times New Roman"/>
          <w:b/>
          <w:color w:val="000000" w:themeColor="text1"/>
          <w:sz w:val="24"/>
          <w:szCs w:val="24"/>
        </w:rPr>
      </w:pPr>
    </w:p>
    <w:p w:rsidR="007C50C7" w:rsidRDefault="007C50C7"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Miesto predloženia/doručenia ponuky</w:t>
      </w:r>
      <w:r w:rsidRPr="00946A6A">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ab/>
      </w:r>
    </w:p>
    <w:p w:rsidR="00E9739A" w:rsidRDefault="00E9739A" w:rsidP="007C50C7">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Ponuky je možné predkladať v elektronickej alebo v listinnej podobe</w:t>
      </w:r>
    </w:p>
    <w:p w:rsidR="00E9739A" w:rsidRDefault="00E9739A" w:rsidP="007C50C7">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Ponuka predložená v elektronickej podobe: </w:t>
      </w:r>
    </w:p>
    <w:p w:rsidR="00632726" w:rsidRDefault="00E9739A" w:rsidP="007C50C7">
      <w:pPr>
        <w:ind w:left="360"/>
        <w:rPr>
          <w:rFonts w:ascii="Times New Roman" w:hAnsi="Times New Roman" w:cs="Times New Roman"/>
          <w:sz w:val="24"/>
          <w:szCs w:val="24"/>
        </w:rPr>
      </w:pPr>
      <w:r w:rsidRPr="00632726">
        <w:rPr>
          <w:rFonts w:ascii="Times New Roman" w:hAnsi="Times New Roman" w:cs="Times New Roman"/>
          <w:sz w:val="24"/>
          <w:szCs w:val="24"/>
        </w:rPr>
        <w:t xml:space="preserve">Ponuka je doručená na emailovú adresu: </w:t>
      </w:r>
      <w:hyperlink r:id="rId6" w:history="1">
        <w:r w:rsidR="00632726" w:rsidRPr="00220782">
          <w:rPr>
            <w:rStyle w:val="Hypertextovprepojenie"/>
            <w:rFonts w:ascii="Times New Roman" w:hAnsi="Times New Roman" w:cs="Times New Roman"/>
            <w:sz w:val="24"/>
            <w:szCs w:val="24"/>
          </w:rPr>
          <w:t>cpppappb@gmail.com</w:t>
        </w:r>
      </w:hyperlink>
    </w:p>
    <w:p w:rsidR="00E9739A" w:rsidRPr="00632726" w:rsidRDefault="00E9739A" w:rsidP="00632726">
      <w:pPr>
        <w:ind w:left="360"/>
        <w:jc w:val="both"/>
        <w:rPr>
          <w:rFonts w:ascii="Times New Roman" w:hAnsi="Times New Roman" w:cs="Times New Roman"/>
          <w:color w:val="000000" w:themeColor="text1"/>
          <w:sz w:val="24"/>
          <w:szCs w:val="24"/>
        </w:rPr>
      </w:pPr>
      <w:r w:rsidRPr="00632726">
        <w:rPr>
          <w:rFonts w:ascii="Times New Roman" w:hAnsi="Times New Roman" w:cs="Times New Roman"/>
          <w:sz w:val="24"/>
          <w:szCs w:val="24"/>
        </w:rPr>
        <w:t xml:space="preserve"> Do predmetu e-mailu treba uviesť heslo: PONUKA – </w:t>
      </w:r>
      <w:r w:rsidR="00632726">
        <w:rPr>
          <w:rFonts w:ascii="Times New Roman" w:hAnsi="Times New Roman" w:cs="Times New Roman"/>
          <w:sz w:val="24"/>
          <w:szCs w:val="24"/>
        </w:rPr>
        <w:t>Nadstavba a Stavebné úpravy</w:t>
      </w:r>
      <w:r w:rsidRPr="00632726">
        <w:rPr>
          <w:rFonts w:ascii="Times New Roman" w:hAnsi="Times New Roman" w:cs="Times New Roman"/>
          <w:sz w:val="24"/>
          <w:szCs w:val="24"/>
        </w:rPr>
        <w:t xml:space="preserve"> - V prípade predloženia ponuky v elektronickej podobe musí byť uchádzačom predložená vyplnená Príloha č. 1 </w:t>
      </w:r>
      <w:r w:rsidR="002605A2">
        <w:rPr>
          <w:rFonts w:ascii="Times New Roman" w:hAnsi="Times New Roman" w:cs="Times New Roman"/>
          <w:sz w:val="24"/>
          <w:szCs w:val="24"/>
        </w:rPr>
        <w:t xml:space="preserve">, výkaz výmer  podľa opisu predmetu zákazky a na základe preštudovania projektovej dokumentácie a obhliadky stavby, </w:t>
      </w:r>
      <w:r w:rsidRPr="00632726">
        <w:rPr>
          <w:rFonts w:ascii="Times New Roman" w:hAnsi="Times New Roman" w:cs="Times New Roman"/>
          <w:sz w:val="24"/>
          <w:szCs w:val="24"/>
        </w:rPr>
        <w:t>všetk</w:t>
      </w:r>
      <w:r w:rsidR="002605A2">
        <w:rPr>
          <w:rFonts w:ascii="Times New Roman" w:hAnsi="Times New Roman" w:cs="Times New Roman"/>
          <w:sz w:val="24"/>
          <w:szCs w:val="24"/>
        </w:rPr>
        <w:t>o</w:t>
      </w:r>
      <w:r w:rsidRPr="00632726">
        <w:rPr>
          <w:rFonts w:ascii="Times New Roman" w:hAnsi="Times New Roman" w:cs="Times New Roman"/>
          <w:sz w:val="24"/>
          <w:szCs w:val="24"/>
        </w:rPr>
        <w:t xml:space="preserve"> podpísané uchádzačom alebo štatutárnym orgánom uchádzača, resp. osobou splnomocnenou na konanie za uchádzača, následne skenované (</w:t>
      </w:r>
      <w:proofErr w:type="spellStart"/>
      <w:r w:rsidRPr="00632726">
        <w:rPr>
          <w:rFonts w:ascii="Times New Roman" w:hAnsi="Times New Roman" w:cs="Times New Roman"/>
          <w:sz w:val="24"/>
          <w:szCs w:val="24"/>
        </w:rPr>
        <w:t>scan</w:t>
      </w:r>
      <w:proofErr w:type="spellEnd"/>
      <w:r w:rsidRPr="00632726">
        <w:rPr>
          <w:rFonts w:ascii="Times New Roman" w:hAnsi="Times New Roman" w:cs="Times New Roman"/>
          <w:sz w:val="24"/>
          <w:szCs w:val="24"/>
        </w:rPr>
        <w:t>) a doručené v lehote na predkladanie ponúk na vyššie uvedené</w:t>
      </w:r>
      <w:r w:rsidR="00552931">
        <w:rPr>
          <w:rFonts w:ascii="Times New Roman" w:hAnsi="Times New Roman" w:cs="Times New Roman"/>
          <w:sz w:val="24"/>
          <w:szCs w:val="24"/>
        </w:rPr>
        <w:t xml:space="preserve"> e-</w:t>
      </w:r>
      <w:r w:rsidRPr="00632726">
        <w:rPr>
          <w:rFonts w:ascii="Times New Roman" w:hAnsi="Times New Roman" w:cs="Times New Roman"/>
          <w:sz w:val="24"/>
          <w:szCs w:val="24"/>
        </w:rPr>
        <w:t xml:space="preserve"> mailové adresy. </w:t>
      </w:r>
    </w:p>
    <w:p w:rsidR="00632726" w:rsidRDefault="00E9739A" w:rsidP="007C50C7">
      <w:pPr>
        <w:ind w:left="360"/>
        <w:rPr>
          <w:rFonts w:ascii="Times New Roman" w:hAnsi="Times New Roman" w:cs="Times New Roman"/>
          <w:sz w:val="24"/>
          <w:szCs w:val="24"/>
        </w:rPr>
      </w:pPr>
      <w:r w:rsidRPr="00632726">
        <w:rPr>
          <w:rFonts w:ascii="Times New Roman" w:hAnsi="Times New Roman" w:cs="Times New Roman"/>
          <w:sz w:val="24"/>
          <w:szCs w:val="24"/>
        </w:rPr>
        <w:t xml:space="preserve">Ponuku v listinnej podobe uchádzač predloží na adresu: </w:t>
      </w:r>
    </w:p>
    <w:p w:rsidR="00632726" w:rsidRDefault="00E9739A" w:rsidP="00632726">
      <w:pPr>
        <w:ind w:left="360"/>
        <w:jc w:val="both"/>
        <w:rPr>
          <w:rFonts w:ascii="Times New Roman" w:hAnsi="Times New Roman" w:cs="Times New Roman"/>
          <w:sz w:val="24"/>
          <w:szCs w:val="24"/>
        </w:rPr>
      </w:pPr>
      <w:r w:rsidRPr="00632726">
        <w:rPr>
          <w:rFonts w:ascii="Times New Roman" w:hAnsi="Times New Roman" w:cs="Times New Roman"/>
          <w:sz w:val="24"/>
          <w:szCs w:val="24"/>
        </w:rPr>
        <w:t xml:space="preserve">Adresa verejného obstarávateľa: </w:t>
      </w:r>
      <w:r w:rsidR="00632726">
        <w:rPr>
          <w:rFonts w:ascii="Times New Roman" w:hAnsi="Times New Roman" w:cs="Times New Roman"/>
          <w:sz w:val="24"/>
          <w:szCs w:val="24"/>
        </w:rPr>
        <w:t xml:space="preserve">Centrum pedagogicko-psychologického poradenstva a prevencie, Komenského 106, 017 01 Považská Bystrica </w:t>
      </w:r>
    </w:p>
    <w:p w:rsidR="00E9739A" w:rsidRPr="00632726" w:rsidRDefault="00E9739A" w:rsidP="00632726">
      <w:pPr>
        <w:ind w:left="360"/>
        <w:jc w:val="both"/>
        <w:rPr>
          <w:rFonts w:ascii="Times New Roman" w:hAnsi="Times New Roman" w:cs="Times New Roman"/>
        </w:rPr>
      </w:pPr>
      <w:r w:rsidRPr="00632726">
        <w:rPr>
          <w:rFonts w:ascii="Times New Roman" w:hAnsi="Times New Roman" w:cs="Times New Roman"/>
          <w:sz w:val="24"/>
          <w:szCs w:val="24"/>
        </w:rPr>
        <w:t>Ponuka musí byť označená nápisom: PONUKA - NEOTVÁRAŤ! – „</w:t>
      </w:r>
      <w:r w:rsidR="00632726">
        <w:rPr>
          <w:rFonts w:ascii="Times New Roman" w:hAnsi="Times New Roman" w:cs="Times New Roman"/>
          <w:sz w:val="24"/>
          <w:szCs w:val="24"/>
        </w:rPr>
        <w:t>Nadstavba a Stavebné úpravy</w:t>
      </w:r>
      <w:r w:rsidRPr="00632726">
        <w:rPr>
          <w:rFonts w:ascii="Times New Roman" w:hAnsi="Times New Roman" w:cs="Times New Roman"/>
          <w:sz w:val="24"/>
          <w:szCs w:val="24"/>
        </w:rPr>
        <w:t xml:space="preserve">“ - Na obale musí byť viditeľne označený odosielateľ – predkladateľ ponuky / uchádzač (názov, sídlo, adresa). - V prípade predloženia ponuky v listinnej podobe musí byť uchádzačom predložená vyplnená </w:t>
      </w:r>
      <w:r w:rsidRPr="00632726">
        <w:rPr>
          <w:rFonts w:ascii="Times New Roman" w:hAnsi="Times New Roman" w:cs="Times New Roman"/>
          <w:sz w:val="24"/>
          <w:szCs w:val="24"/>
        </w:rPr>
        <w:lastRenderedPageBreak/>
        <w:t>Príloha č. 1</w:t>
      </w:r>
      <w:r w:rsidR="002605A2">
        <w:rPr>
          <w:rFonts w:ascii="Times New Roman" w:hAnsi="Times New Roman" w:cs="Times New Roman"/>
          <w:sz w:val="24"/>
          <w:szCs w:val="24"/>
        </w:rPr>
        <w:t>, výkaz výmer  podľa opisu predmetu zákazky a na základe preštudovania projektovej dokumentácie a obhliadky stavby</w:t>
      </w:r>
      <w:r w:rsidR="002605A2" w:rsidRPr="00632726">
        <w:rPr>
          <w:rFonts w:ascii="Times New Roman" w:hAnsi="Times New Roman" w:cs="Times New Roman"/>
          <w:sz w:val="24"/>
          <w:szCs w:val="24"/>
        </w:rPr>
        <w:t xml:space="preserve"> </w:t>
      </w:r>
      <w:r w:rsidRPr="00632726">
        <w:rPr>
          <w:rFonts w:ascii="Times New Roman" w:hAnsi="Times New Roman" w:cs="Times New Roman"/>
          <w:sz w:val="24"/>
          <w:szCs w:val="24"/>
        </w:rPr>
        <w:t>všetk</w:t>
      </w:r>
      <w:r w:rsidR="002605A2">
        <w:rPr>
          <w:rFonts w:ascii="Times New Roman" w:hAnsi="Times New Roman" w:cs="Times New Roman"/>
          <w:sz w:val="24"/>
          <w:szCs w:val="24"/>
        </w:rPr>
        <w:t>o</w:t>
      </w:r>
      <w:r w:rsidRPr="00632726">
        <w:rPr>
          <w:rFonts w:ascii="Times New Roman" w:hAnsi="Times New Roman" w:cs="Times New Roman"/>
          <w:sz w:val="24"/>
          <w:szCs w:val="24"/>
        </w:rPr>
        <w:t xml:space="preserve"> podpísané uchádzačom alebo štatutárnym orgánom uchádzača, resp. osobou splnomocnenou na</w:t>
      </w:r>
      <w:r w:rsidRPr="00632726">
        <w:rPr>
          <w:rFonts w:ascii="Times New Roman" w:hAnsi="Times New Roman" w:cs="Times New Roman"/>
        </w:rPr>
        <w:t xml:space="preserve"> konanie za uchádzača a doručené v lehote na predkladanie ponúk na vyššie uvedenú adresu verejného obstarávateľa.</w:t>
      </w:r>
    </w:p>
    <w:p w:rsidR="007C50C7" w:rsidRDefault="007C50C7"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Kontaktná osoba na prevzatie ponuky: </w:t>
      </w:r>
    </w:p>
    <w:p w:rsidR="007C50C7" w:rsidRDefault="007C50C7" w:rsidP="007C50C7">
      <w:pPr>
        <w:ind w:left="360"/>
        <w:rPr>
          <w:rFonts w:ascii="Times New Roman" w:hAnsi="Times New Roman" w:cs="Times New Roman"/>
          <w:color w:val="000000" w:themeColor="text1"/>
          <w:sz w:val="24"/>
          <w:szCs w:val="24"/>
        </w:rPr>
      </w:pPr>
      <w:r w:rsidRPr="00946A6A">
        <w:rPr>
          <w:rFonts w:ascii="Times New Roman" w:hAnsi="Times New Roman" w:cs="Times New Roman"/>
          <w:color w:val="000000" w:themeColor="text1"/>
          <w:sz w:val="24"/>
          <w:szCs w:val="24"/>
        </w:rPr>
        <w:t xml:space="preserve">ekonómka </w:t>
      </w:r>
      <w:proofErr w:type="spellStart"/>
      <w:r w:rsidRPr="00946A6A">
        <w:rPr>
          <w:rFonts w:ascii="Times New Roman" w:hAnsi="Times New Roman" w:cs="Times New Roman"/>
          <w:color w:val="000000" w:themeColor="text1"/>
          <w:sz w:val="24"/>
          <w:szCs w:val="24"/>
        </w:rPr>
        <w:t>CPPPaP</w:t>
      </w:r>
      <w:proofErr w:type="spellEnd"/>
      <w:r w:rsidRPr="00946A6A">
        <w:rPr>
          <w:rFonts w:ascii="Times New Roman" w:hAnsi="Times New Roman" w:cs="Times New Roman"/>
          <w:color w:val="000000" w:themeColor="text1"/>
          <w:sz w:val="24"/>
          <w:szCs w:val="24"/>
        </w:rPr>
        <w:t xml:space="preserve"> Považská Bystrica, </w:t>
      </w:r>
      <w:r w:rsidR="002605A2">
        <w:rPr>
          <w:rFonts w:ascii="Times New Roman" w:hAnsi="Times New Roman" w:cs="Times New Roman"/>
          <w:color w:val="000000" w:themeColor="text1"/>
          <w:sz w:val="24"/>
          <w:szCs w:val="24"/>
        </w:rPr>
        <w:t xml:space="preserve">Mária </w:t>
      </w:r>
      <w:proofErr w:type="spellStart"/>
      <w:r w:rsidR="002605A2">
        <w:rPr>
          <w:rFonts w:ascii="Times New Roman" w:hAnsi="Times New Roman" w:cs="Times New Roman"/>
          <w:color w:val="000000" w:themeColor="text1"/>
          <w:sz w:val="24"/>
          <w:szCs w:val="24"/>
        </w:rPr>
        <w:t>Budayová</w:t>
      </w:r>
      <w:proofErr w:type="spellEnd"/>
    </w:p>
    <w:p w:rsidR="007C50C7" w:rsidRDefault="007C50C7"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Opis predmetu zákazky:</w:t>
      </w:r>
    </w:p>
    <w:p w:rsidR="0008167E" w:rsidRDefault="007C50C7" w:rsidP="00E85ABC">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Rekonštrukcia krovu, zníženie energetickej náročnosti budovy a nadstavba existujúcej stavby </w:t>
      </w:r>
      <w:proofErr w:type="spellStart"/>
      <w:r>
        <w:rPr>
          <w:rFonts w:ascii="Times New Roman" w:hAnsi="Times New Roman" w:cs="Times New Roman"/>
          <w:color w:val="000000" w:themeColor="text1"/>
          <w:sz w:val="24"/>
          <w:szCs w:val="24"/>
        </w:rPr>
        <w:t>CPPPaP</w:t>
      </w:r>
      <w:proofErr w:type="spellEnd"/>
      <w:r>
        <w:rPr>
          <w:rFonts w:ascii="Times New Roman" w:hAnsi="Times New Roman" w:cs="Times New Roman"/>
          <w:color w:val="000000" w:themeColor="text1"/>
          <w:sz w:val="24"/>
          <w:szCs w:val="24"/>
        </w:rPr>
        <w:t xml:space="preserve"> Považská Bystrica na ulici Komenského 106. </w:t>
      </w:r>
      <w:r w:rsidR="0008167E">
        <w:rPr>
          <w:rFonts w:ascii="Times New Roman" w:hAnsi="Times New Roman" w:cs="Times New Roman"/>
          <w:color w:val="000000" w:themeColor="text1"/>
          <w:sz w:val="24"/>
          <w:szCs w:val="24"/>
        </w:rPr>
        <w:t xml:space="preserve"> Zastrešenie objektu je strešnými konštrukciami v troch úrovniach</w:t>
      </w:r>
    </w:p>
    <w:p w:rsidR="0008167E" w:rsidRDefault="0008167E" w:rsidP="0008167E">
      <w:pPr>
        <w:pStyle w:val="Odsekzoznamu"/>
        <w:numPr>
          <w:ilvl w:val="0"/>
          <w:numId w:val="4"/>
        </w:num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Valbova</w:t>
      </w:r>
      <w:proofErr w:type="spellEnd"/>
      <w:r>
        <w:rPr>
          <w:rFonts w:ascii="Times New Roman" w:hAnsi="Times New Roman" w:cs="Times New Roman"/>
          <w:color w:val="000000" w:themeColor="text1"/>
          <w:sz w:val="24"/>
          <w:szCs w:val="24"/>
        </w:rPr>
        <w:t xml:space="preserve"> strecha so klonom 19 stupňov s výškou hrebeňa 8,11m </w:t>
      </w:r>
    </w:p>
    <w:p w:rsidR="0008167E" w:rsidRDefault="0008167E" w:rsidP="0008167E">
      <w:pPr>
        <w:pStyle w:val="Odsekzoznamu"/>
        <w:numPr>
          <w:ilvl w:val="0"/>
          <w:numId w:val="4"/>
        </w:num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Valbova</w:t>
      </w:r>
      <w:proofErr w:type="spellEnd"/>
      <w:r>
        <w:rPr>
          <w:rFonts w:ascii="Times New Roman" w:hAnsi="Times New Roman" w:cs="Times New Roman"/>
          <w:color w:val="000000" w:themeColor="text1"/>
          <w:sz w:val="24"/>
          <w:szCs w:val="24"/>
        </w:rPr>
        <w:t xml:space="preserve"> strecha so sklonom 17 stupňov s jedným vikierom s výškou hrebeňa 6,85 m </w:t>
      </w:r>
    </w:p>
    <w:p w:rsidR="0008167E" w:rsidRDefault="0008167E" w:rsidP="0008167E">
      <w:pPr>
        <w:pStyle w:val="Odsekzoznamu"/>
        <w:numPr>
          <w:ilvl w:val="0"/>
          <w:numId w:val="4"/>
        </w:numPr>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Pultova</w:t>
      </w:r>
      <w:proofErr w:type="spellEnd"/>
      <w:r>
        <w:rPr>
          <w:rFonts w:ascii="Times New Roman" w:hAnsi="Times New Roman" w:cs="Times New Roman"/>
          <w:color w:val="000000" w:themeColor="text1"/>
          <w:sz w:val="24"/>
          <w:szCs w:val="24"/>
        </w:rPr>
        <w:t xml:space="preserve"> strecha nad výstupom so sklonom 9 stupňov s výškou hrebeňa 3,82m</w:t>
      </w:r>
    </w:p>
    <w:p w:rsidR="00E72B1B" w:rsidRDefault="0008167E" w:rsidP="0008167E">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Strešná krytina – plechová škridlová krytina, plastové okná, vonkajšie dvere – biela farba, oplechovanie okenných parapetov, strešné </w:t>
      </w:r>
      <w:r w:rsidR="00E72B1B">
        <w:rPr>
          <w:rFonts w:ascii="Times New Roman" w:hAnsi="Times New Roman" w:cs="Times New Roman"/>
          <w:color w:val="000000" w:themeColor="text1"/>
          <w:sz w:val="24"/>
          <w:szCs w:val="24"/>
        </w:rPr>
        <w:t>odkvapy a dažďové zvody.</w:t>
      </w:r>
    </w:p>
    <w:p w:rsidR="0008167E" w:rsidRPr="0008167E" w:rsidRDefault="00E72B1B" w:rsidP="0008167E">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2.NP je prístupné z jestvujúceho schodiska, ktoré vedie do chodby. Z chodby je prístupná jestvujúca kancelária a vstup do novej chodby, z ktorej je prístupné WC a kancelária. Z kancelárie je prístupný sklad. </w:t>
      </w:r>
      <w:r w:rsidR="0008167E">
        <w:rPr>
          <w:rFonts w:ascii="Times New Roman" w:hAnsi="Times New Roman" w:cs="Times New Roman"/>
          <w:color w:val="000000" w:themeColor="text1"/>
          <w:sz w:val="24"/>
          <w:szCs w:val="24"/>
        </w:rPr>
        <w:t xml:space="preserve"> </w:t>
      </w:r>
    </w:p>
    <w:p w:rsidR="007C50C7" w:rsidRPr="0008167E" w:rsidRDefault="007C50C7" w:rsidP="0008167E">
      <w:pPr>
        <w:ind w:left="360"/>
        <w:jc w:val="both"/>
        <w:rPr>
          <w:rFonts w:ascii="Times New Roman" w:hAnsi="Times New Roman" w:cs="Times New Roman"/>
          <w:color w:val="000000" w:themeColor="text1"/>
          <w:sz w:val="24"/>
          <w:szCs w:val="24"/>
        </w:rPr>
      </w:pPr>
      <w:r w:rsidRPr="0008167E">
        <w:rPr>
          <w:rFonts w:ascii="Times New Roman" w:hAnsi="Times New Roman" w:cs="Times New Roman"/>
          <w:color w:val="000000" w:themeColor="text1"/>
          <w:sz w:val="24"/>
          <w:szCs w:val="24"/>
        </w:rPr>
        <w:t xml:space="preserve">Vplyvom rekonštrukcie krovu sa zaistí užívanie časti doteraz neužívaného podkrovia, </w:t>
      </w:r>
      <w:r w:rsidR="0008167E">
        <w:rPr>
          <w:rFonts w:ascii="Times New Roman" w:hAnsi="Times New Roman" w:cs="Times New Roman"/>
          <w:color w:val="000000" w:themeColor="text1"/>
          <w:sz w:val="24"/>
          <w:szCs w:val="24"/>
        </w:rPr>
        <w:t xml:space="preserve">   </w:t>
      </w:r>
      <w:r w:rsidRPr="0008167E">
        <w:rPr>
          <w:rFonts w:ascii="Times New Roman" w:hAnsi="Times New Roman" w:cs="Times New Roman"/>
          <w:color w:val="000000" w:themeColor="text1"/>
          <w:sz w:val="24"/>
          <w:szCs w:val="24"/>
        </w:rPr>
        <w:t xml:space="preserve">fasáda stavby sa zateplí kontaktným </w:t>
      </w:r>
      <w:proofErr w:type="spellStart"/>
      <w:r w:rsidRPr="0008167E">
        <w:rPr>
          <w:rFonts w:ascii="Times New Roman" w:hAnsi="Times New Roman" w:cs="Times New Roman"/>
          <w:color w:val="000000" w:themeColor="text1"/>
          <w:sz w:val="24"/>
          <w:szCs w:val="24"/>
        </w:rPr>
        <w:t>zatepľovacím</w:t>
      </w:r>
      <w:proofErr w:type="spellEnd"/>
      <w:r w:rsidRPr="0008167E">
        <w:rPr>
          <w:rFonts w:ascii="Times New Roman" w:hAnsi="Times New Roman" w:cs="Times New Roman"/>
          <w:color w:val="000000" w:themeColor="text1"/>
          <w:sz w:val="24"/>
          <w:szCs w:val="24"/>
        </w:rPr>
        <w:t xml:space="preserve"> systémom. Nadstavba spočíva v realizácii nových obvodových konštrukcií okolo doteraz neužívanej časti podkrovia. </w:t>
      </w:r>
    </w:p>
    <w:p w:rsidR="00E85ABC" w:rsidRDefault="00E85ABC" w:rsidP="007C50C7">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Stavba je užívaná ako administratíva s poradenstvom pre deti a mládež, vyššie popísanými úpravami sa nemení účel využitia stavby, nedochádza k </w:t>
      </w:r>
      <w:r w:rsidR="00552931">
        <w:rPr>
          <w:rFonts w:ascii="Times New Roman" w:hAnsi="Times New Roman" w:cs="Times New Roman"/>
          <w:color w:val="000000" w:themeColor="text1"/>
          <w:sz w:val="24"/>
          <w:szCs w:val="24"/>
        </w:rPr>
        <w:t>z</w:t>
      </w:r>
      <w:r>
        <w:rPr>
          <w:rFonts w:ascii="Times New Roman" w:hAnsi="Times New Roman" w:cs="Times New Roman"/>
          <w:color w:val="000000" w:themeColor="text1"/>
          <w:sz w:val="24"/>
          <w:szCs w:val="24"/>
        </w:rPr>
        <w:t xml:space="preserve">mene dispozície interiéru stavby (okrem časti podkrovia), nemení sa </w:t>
      </w:r>
      <w:proofErr w:type="spellStart"/>
      <w:r>
        <w:rPr>
          <w:rFonts w:ascii="Times New Roman" w:hAnsi="Times New Roman" w:cs="Times New Roman"/>
          <w:color w:val="000000" w:themeColor="text1"/>
          <w:sz w:val="24"/>
          <w:szCs w:val="24"/>
        </w:rPr>
        <w:t>podlažnosť</w:t>
      </w:r>
      <w:proofErr w:type="spellEnd"/>
      <w:r>
        <w:rPr>
          <w:rFonts w:ascii="Times New Roman" w:hAnsi="Times New Roman" w:cs="Times New Roman"/>
          <w:color w:val="000000" w:themeColor="text1"/>
          <w:sz w:val="24"/>
          <w:szCs w:val="24"/>
        </w:rPr>
        <w:t xml:space="preserve"> stavby, rozmery stavby a konštrukčný celok stavby. </w:t>
      </w:r>
    </w:p>
    <w:p w:rsidR="00E85ABC" w:rsidRDefault="00E85ABC" w:rsidP="00E85ABC">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 najnižšom podlaží je umiestnené skladovacie a technické zázemie stavby (pl</w:t>
      </w:r>
      <w:r w:rsidR="00632726">
        <w:rPr>
          <w:rFonts w:ascii="Times New Roman" w:hAnsi="Times New Roman" w:cs="Times New Roman"/>
          <w:color w:val="000000" w:themeColor="text1"/>
          <w:sz w:val="24"/>
          <w:szCs w:val="24"/>
        </w:rPr>
        <w:t>y</w:t>
      </w:r>
      <w:r>
        <w:rPr>
          <w:rFonts w:ascii="Times New Roman" w:hAnsi="Times New Roman" w:cs="Times New Roman"/>
          <w:color w:val="000000" w:themeColor="text1"/>
          <w:sz w:val="24"/>
          <w:szCs w:val="24"/>
        </w:rPr>
        <w:t xml:space="preserve">nová kotolňa), na ďalšom podlaží sú kancelárie, v časti podkrovia je kancelária. Doteraz neužívaná časť podkrovia sa bude užívať ako administratívny a skladovací priestor. </w:t>
      </w:r>
    </w:p>
    <w:p w:rsidR="00E85ABC" w:rsidRDefault="00E85ABC" w:rsidP="00E85ABC">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Stavba je tvorená obvodovým a priečkový</w:t>
      </w:r>
      <w:r w:rsidR="00552931">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murivom, strop nad najnižším podlažím je železobetónový, strop pod podkrov</w:t>
      </w:r>
      <w:r w:rsidR="00552931">
        <w:rPr>
          <w:rFonts w:ascii="Times New Roman" w:hAnsi="Times New Roman" w:cs="Times New Roman"/>
          <w:color w:val="000000" w:themeColor="text1"/>
          <w:sz w:val="24"/>
          <w:szCs w:val="24"/>
        </w:rPr>
        <w:t>í</w:t>
      </w:r>
      <w:r>
        <w:rPr>
          <w:rFonts w:ascii="Times New Roman" w:hAnsi="Times New Roman" w:cs="Times New Roman"/>
          <w:color w:val="000000" w:themeColor="text1"/>
          <w:sz w:val="24"/>
          <w:szCs w:val="24"/>
        </w:rPr>
        <w:t xml:space="preserve">m je drevený trámový. Krov je drevený s krytinou. Nové obvodové konštrukcie okolo prestavovanej časti podkrovia sú podľa projektovej dokumentácie tvorené sendvičovými prvkami s nosnou drevenou kostrou. </w:t>
      </w:r>
    </w:p>
    <w:p w:rsidR="00E85ABC" w:rsidRDefault="00E85ABC" w:rsidP="00E85ABC">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Stavba je samostatne stojaca bez stavebného prepojenia  s inými stavbami. Dopravné napojenie je riešené po komunikácií v rámci mestskej komunikácie v jednosmernej ulici. </w:t>
      </w:r>
    </w:p>
    <w:tbl>
      <w:tblPr>
        <w:tblStyle w:val="Mriekatabuky"/>
        <w:tblW w:w="0" w:type="auto"/>
        <w:tblInd w:w="360" w:type="dxa"/>
        <w:tblLook w:val="04A0"/>
      </w:tblPr>
      <w:tblGrid>
        <w:gridCol w:w="3070"/>
        <w:gridCol w:w="3071"/>
        <w:gridCol w:w="3071"/>
      </w:tblGrid>
      <w:tr w:rsidR="0008167E" w:rsidTr="0008167E">
        <w:tc>
          <w:tcPr>
            <w:tcW w:w="3070" w:type="dxa"/>
          </w:tcPr>
          <w:p w:rsidR="0008167E" w:rsidRDefault="0008167E" w:rsidP="00E85ABC">
            <w:pPr>
              <w:jc w:val="both"/>
              <w:rPr>
                <w:rFonts w:ascii="Times New Roman" w:hAnsi="Times New Roman" w:cs="Times New Roman"/>
                <w:color w:val="000000" w:themeColor="text1"/>
                <w:sz w:val="24"/>
                <w:szCs w:val="24"/>
              </w:rPr>
            </w:pPr>
          </w:p>
        </w:tc>
        <w:tc>
          <w:tcPr>
            <w:tcW w:w="3071" w:type="dxa"/>
          </w:tcPr>
          <w:p w:rsidR="0008167E" w:rsidRPr="0008167E" w:rsidRDefault="0008167E" w:rsidP="00E85ABC">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Pred rekonštrukciou</w:t>
            </w:r>
          </w:p>
        </w:tc>
        <w:tc>
          <w:tcPr>
            <w:tcW w:w="3071" w:type="dxa"/>
          </w:tcPr>
          <w:p w:rsidR="0008167E" w:rsidRPr="0008167E" w:rsidRDefault="0008167E" w:rsidP="00E85ABC">
            <w:pPr>
              <w:jc w:val="both"/>
              <w:rPr>
                <w:rFonts w:ascii="Times New Roman" w:hAnsi="Times New Roman" w:cs="Times New Roman"/>
                <w:b/>
                <w:color w:val="000000" w:themeColor="text1"/>
                <w:sz w:val="24"/>
                <w:szCs w:val="24"/>
              </w:rPr>
            </w:pPr>
            <w:r w:rsidRPr="0008167E">
              <w:rPr>
                <w:rFonts w:ascii="Times New Roman" w:hAnsi="Times New Roman" w:cs="Times New Roman"/>
                <w:b/>
                <w:color w:val="000000" w:themeColor="text1"/>
                <w:sz w:val="24"/>
                <w:szCs w:val="24"/>
              </w:rPr>
              <w:t>Po rekonštrukcii</w:t>
            </w:r>
          </w:p>
        </w:tc>
      </w:tr>
      <w:tr w:rsidR="0008167E" w:rsidTr="0008167E">
        <w:tc>
          <w:tcPr>
            <w:tcW w:w="3070" w:type="dxa"/>
          </w:tcPr>
          <w:p w:rsidR="0008167E" w:rsidRDefault="0008167E" w:rsidP="00E85A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Zastavaná plocha objektu o plošnej výmere</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155m2</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155m2</w:t>
            </w:r>
          </w:p>
        </w:tc>
      </w:tr>
      <w:tr w:rsidR="0008167E" w:rsidTr="0008167E">
        <w:tc>
          <w:tcPr>
            <w:tcW w:w="3070" w:type="dxa"/>
          </w:tcPr>
          <w:p w:rsidR="0008167E" w:rsidRDefault="0008167E" w:rsidP="00E85A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Obostavaný priestor 2.NP o výmere</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272,1m3</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393,0m3</w:t>
            </w:r>
          </w:p>
          <w:p w:rsidR="0008167E" w:rsidRDefault="0008167E" w:rsidP="0008167E">
            <w:pPr>
              <w:jc w:val="center"/>
              <w:rPr>
                <w:rFonts w:ascii="Times New Roman" w:hAnsi="Times New Roman" w:cs="Times New Roman"/>
                <w:color w:val="000000" w:themeColor="text1"/>
                <w:sz w:val="24"/>
                <w:szCs w:val="24"/>
              </w:rPr>
            </w:pPr>
          </w:p>
        </w:tc>
      </w:tr>
      <w:tr w:rsidR="0008167E" w:rsidTr="0008167E">
        <w:tc>
          <w:tcPr>
            <w:tcW w:w="3070" w:type="dxa"/>
          </w:tcPr>
          <w:p w:rsidR="0008167E" w:rsidRDefault="0008167E" w:rsidP="00E85A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Úžitková plocha 2.NP</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25,6 m2</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107,6 m2</w:t>
            </w:r>
          </w:p>
        </w:tc>
      </w:tr>
      <w:tr w:rsidR="0008167E" w:rsidTr="0008167E">
        <w:tc>
          <w:tcPr>
            <w:tcW w:w="3070" w:type="dxa"/>
          </w:tcPr>
          <w:p w:rsidR="0008167E" w:rsidRDefault="0008167E" w:rsidP="00E85ABC">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Výška hrebeňa</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8,1m</w:t>
            </w:r>
          </w:p>
        </w:tc>
        <w:tc>
          <w:tcPr>
            <w:tcW w:w="3071" w:type="dxa"/>
          </w:tcPr>
          <w:p w:rsidR="0008167E" w:rsidRDefault="0008167E" w:rsidP="0008167E">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8,2m</w:t>
            </w:r>
          </w:p>
        </w:tc>
      </w:tr>
    </w:tbl>
    <w:p w:rsidR="0008167E" w:rsidRDefault="0008167E" w:rsidP="00E85ABC">
      <w:pPr>
        <w:ind w:left="360"/>
        <w:jc w:val="both"/>
        <w:rPr>
          <w:rFonts w:ascii="Times New Roman" w:hAnsi="Times New Roman" w:cs="Times New Roman"/>
          <w:color w:val="000000" w:themeColor="text1"/>
          <w:sz w:val="24"/>
          <w:szCs w:val="24"/>
        </w:rPr>
      </w:pPr>
    </w:p>
    <w:p w:rsidR="00C70EEE" w:rsidRDefault="00C70EEE" w:rsidP="00E85ABC">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Predpokladaný rozsah prác je určený </w:t>
      </w:r>
      <w:r w:rsidR="002605A2">
        <w:rPr>
          <w:rFonts w:ascii="Times New Roman" w:hAnsi="Times New Roman" w:cs="Times New Roman"/>
          <w:color w:val="000000" w:themeColor="text1"/>
          <w:sz w:val="24"/>
          <w:szCs w:val="24"/>
        </w:rPr>
        <w:t xml:space="preserve">zadaním/výkaz výmer </w:t>
      </w:r>
      <w:r>
        <w:rPr>
          <w:rFonts w:ascii="Times New Roman" w:hAnsi="Times New Roman" w:cs="Times New Roman"/>
          <w:color w:val="000000" w:themeColor="text1"/>
          <w:sz w:val="24"/>
          <w:szCs w:val="24"/>
        </w:rPr>
        <w:t>a Projektovou dokumentáciou</w:t>
      </w:r>
      <w:r w:rsidR="002605A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 k nahliadnutiu v </w:t>
      </w:r>
      <w:proofErr w:type="spellStart"/>
      <w:r>
        <w:rPr>
          <w:rFonts w:ascii="Times New Roman" w:hAnsi="Times New Roman" w:cs="Times New Roman"/>
          <w:color w:val="000000" w:themeColor="text1"/>
          <w:sz w:val="24"/>
          <w:szCs w:val="24"/>
        </w:rPr>
        <w:t>CPPPaP</w:t>
      </w:r>
      <w:proofErr w:type="spellEnd"/>
      <w:r>
        <w:rPr>
          <w:rFonts w:ascii="Times New Roman" w:hAnsi="Times New Roman" w:cs="Times New Roman"/>
          <w:color w:val="000000" w:themeColor="text1"/>
          <w:sz w:val="24"/>
          <w:szCs w:val="24"/>
        </w:rPr>
        <w:t xml:space="preserve"> Považská Bystrica). </w:t>
      </w:r>
    </w:p>
    <w:p w:rsidR="00C70EEE" w:rsidRPr="007C50C7" w:rsidRDefault="00C70EEE" w:rsidP="00E85ABC">
      <w:pPr>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Súčasťou zákazky sú všetky priame a nepriame súvisiace nevyhnutné stavebné práce a náklady (dopravné náklady, zariadenie staveniska a pod.)</w:t>
      </w:r>
    </w:p>
    <w:p w:rsidR="00C70EEE" w:rsidRDefault="00C70EEE"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Spôsob určenia ceny:</w:t>
      </w:r>
    </w:p>
    <w:p w:rsidR="00C70EEE" w:rsidRDefault="00C70EEE" w:rsidP="00C70EEE">
      <w:pPr>
        <w:ind w:left="360"/>
        <w:jc w:val="both"/>
        <w:rPr>
          <w:rFonts w:ascii="Times New Roman" w:hAnsi="Times New Roman" w:cs="Times New Roman"/>
          <w:sz w:val="24"/>
          <w:szCs w:val="24"/>
        </w:rPr>
      </w:pPr>
      <w:r w:rsidRPr="00C70EEE">
        <w:rPr>
          <w:rFonts w:ascii="Times New Roman" w:hAnsi="Times New Roman" w:cs="Times New Roman"/>
          <w:sz w:val="24"/>
          <w:szCs w:val="24"/>
        </w:rPr>
        <w:t xml:space="preserve">Navrhovaná zmluvná cena musí byť stanovená podľa zákona NR SR č.18/1996 Z. z. o cenách v znení neskorších predpisov a vyhlášky MF SR č. 87/1996 Z. z., ktorou sa vykonáva zákon Národnej rady Slovenskej republiky č. 18/1996 Z. z. o cenách v znení neskorších predpisov. </w:t>
      </w:r>
    </w:p>
    <w:p w:rsidR="00605600" w:rsidRDefault="00C70EEE" w:rsidP="00605600">
      <w:pPr>
        <w:ind w:left="360"/>
        <w:jc w:val="both"/>
        <w:rPr>
          <w:rFonts w:ascii="Times New Roman" w:hAnsi="Times New Roman" w:cs="Times New Roman"/>
          <w:sz w:val="24"/>
          <w:szCs w:val="24"/>
        </w:rPr>
      </w:pPr>
      <w:r w:rsidRPr="00C70EEE">
        <w:rPr>
          <w:rFonts w:ascii="Times New Roman" w:hAnsi="Times New Roman" w:cs="Times New Roman"/>
          <w:sz w:val="24"/>
          <w:szCs w:val="24"/>
        </w:rPr>
        <w:t>Navrhovaná zmluvná cena musí byť špecifikovaná ako maximálna a pevne daná. Cena sa nesmie meniť počas doby trvania zmluvného vzťahu. Akékoľvek iné zmeny sa môžu robiť len na základe písomnej dohody oboch zmluvných strán. Uchádzačom navrhovaná zmluvná cena bude vyjadrená v eurách s presnosťou na dve desatinné miesta.</w:t>
      </w:r>
      <w:r w:rsidR="00605600">
        <w:rPr>
          <w:rFonts w:ascii="Times New Roman" w:hAnsi="Times New Roman" w:cs="Times New Roman"/>
          <w:sz w:val="24"/>
          <w:szCs w:val="24"/>
        </w:rPr>
        <w:t xml:space="preserve"> </w:t>
      </w:r>
      <w:r w:rsidR="003E67E7">
        <w:rPr>
          <w:rFonts w:ascii="Times New Roman" w:hAnsi="Times New Roman" w:cs="Times New Roman"/>
          <w:sz w:val="24"/>
          <w:szCs w:val="24"/>
        </w:rPr>
        <w:t xml:space="preserve"> </w:t>
      </w:r>
      <w:r w:rsidR="00BB2954" w:rsidRPr="006C2CAA">
        <w:rPr>
          <w:rFonts w:ascii="Times New Roman" w:hAnsi="Times New Roman" w:cs="Times New Roman"/>
          <w:sz w:val="24"/>
          <w:szCs w:val="24"/>
        </w:rPr>
        <w:t>Cenu je potrebné uviesť v EUR s DPH. Cena sa zaokrúhľuje maximálne na dve desatinné miesta. Cena musí byť uvedená ako konečná, vrátane všetkých nákladov súvisiacich s realizáciou predmetu zákazky (t. j. vrátane dopravy). Ak uchádzač nie je platiteľom DPH, uvedie navrhovanú zmluvnú cenu celkom. Na skutočnosť, že uchádzač nie je platiteľom DPH, upozorní v cenovej ponuke. Cena musí byť stanovená v súlade so zákonom o cenách. Splatnosť faktúry je 30 dní odo dňa jej doručenia.</w:t>
      </w:r>
      <w:r w:rsidR="00BB2954">
        <w:rPr>
          <w:rFonts w:ascii="Times New Roman" w:hAnsi="Times New Roman" w:cs="Times New Roman"/>
          <w:sz w:val="24"/>
          <w:szCs w:val="24"/>
        </w:rPr>
        <w:t xml:space="preserve"> Predmet zákazky bude financovaný formou bezhotovostného platobného styku, bez poskytnutia preddavku a zálohovej platby na realizáciu plnenia predmetu zákazky.</w:t>
      </w:r>
      <w:r w:rsidR="00BB2954" w:rsidRPr="006C2CAA">
        <w:rPr>
          <w:rFonts w:ascii="Times New Roman" w:hAnsi="Times New Roman" w:cs="Times New Roman"/>
          <w:sz w:val="24"/>
          <w:szCs w:val="24"/>
        </w:rPr>
        <w:t xml:space="preserve"> Právo fakturovať vznikne dodávateľovi uplynutím posledného dňa kalendárneho mesiaca, v ktorom bol dodaný predmet zákazky verejnému obstarávateľovi. </w:t>
      </w:r>
    </w:p>
    <w:p w:rsidR="003E67E7" w:rsidRDefault="003E67E7"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Lehota na predkladanie ponúk: </w:t>
      </w:r>
    </w:p>
    <w:p w:rsidR="003E67E7" w:rsidRPr="003E67E7" w:rsidRDefault="003E67E7" w:rsidP="003E67E7">
      <w:pPr>
        <w:ind w:left="360"/>
        <w:jc w:val="both"/>
        <w:rPr>
          <w:rFonts w:ascii="Times New Roman" w:hAnsi="Times New Roman" w:cs="Times New Roman"/>
          <w:sz w:val="24"/>
          <w:szCs w:val="24"/>
        </w:rPr>
      </w:pPr>
      <w:r w:rsidRPr="003E67E7">
        <w:rPr>
          <w:rFonts w:ascii="Times New Roman" w:hAnsi="Times New Roman" w:cs="Times New Roman"/>
          <w:sz w:val="24"/>
          <w:szCs w:val="24"/>
        </w:rPr>
        <w:t xml:space="preserve">Ponuku môže predložiť uchádzač, verejnému  obstarávateľovi, najneskôr do 09.00 hodiny dňa 04.07. 2022 v súlade s požiadavkami verejného obstarávateľa. Uchádzač je svojou ponukou viazaný až do uplynutia lehoty viazanosti ponúk stanovej verejným obstarávateľom, to je do 31.12.2022. </w:t>
      </w:r>
    </w:p>
    <w:p w:rsidR="007C50C7" w:rsidRDefault="007C50C7"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Typ zmluvy, ktorá bude výsledkom verejného obstarávania</w:t>
      </w:r>
    </w:p>
    <w:p w:rsidR="007C50C7" w:rsidRDefault="007C50C7" w:rsidP="007C50C7">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Zmluva o</w:t>
      </w:r>
      <w:r w:rsidR="00C70EEE">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dielo</w:t>
      </w:r>
      <w:r w:rsidR="00C70EEE">
        <w:rPr>
          <w:rFonts w:ascii="Times New Roman" w:hAnsi="Times New Roman" w:cs="Times New Roman"/>
          <w:color w:val="000000" w:themeColor="text1"/>
          <w:sz w:val="24"/>
          <w:szCs w:val="24"/>
        </w:rPr>
        <w:t xml:space="preserve"> </w:t>
      </w:r>
      <w:r w:rsidR="00B128A3">
        <w:rPr>
          <w:rFonts w:ascii="Times New Roman" w:hAnsi="Times New Roman" w:cs="Times New Roman"/>
          <w:color w:val="000000" w:themeColor="text1"/>
          <w:sz w:val="24"/>
          <w:szCs w:val="24"/>
        </w:rPr>
        <w:t xml:space="preserve">príloha č. </w:t>
      </w:r>
      <w:r w:rsidR="002605A2">
        <w:rPr>
          <w:rFonts w:ascii="Times New Roman" w:hAnsi="Times New Roman" w:cs="Times New Roman"/>
          <w:color w:val="000000" w:themeColor="text1"/>
          <w:sz w:val="24"/>
          <w:szCs w:val="24"/>
        </w:rPr>
        <w:t>1</w:t>
      </w:r>
      <w:r w:rsidR="00B128A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rsidR="007C50C7" w:rsidRDefault="00B128A3" w:rsidP="007C50C7">
      <w:pPr>
        <w:pStyle w:val="Odsekzoznamu"/>
        <w:numPr>
          <w:ilvl w:val="0"/>
          <w:numId w:val="1"/>
        </w:num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Požadovaná lehota, resp. trvanie zmluvy: </w:t>
      </w:r>
    </w:p>
    <w:p w:rsidR="00B128A3" w:rsidRDefault="00B128A3" w:rsidP="00B128A3">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 31.12.2022</w:t>
      </w:r>
    </w:p>
    <w:p w:rsidR="00B128A3" w:rsidRDefault="00B128A3" w:rsidP="00B128A3">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Hlavné podmienky financovania a platobné dojednania </w:t>
      </w:r>
    </w:p>
    <w:p w:rsidR="00B128A3" w:rsidRPr="00B128A3" w:rsidRDefault="00B128A3" w:rsidP="00B128A3">
      <w:pPr>
        <w:ind w:left="360"/>
        <w:jc w:val="both"/>
        <w:rPr>
          <w:rFonts w:ascii="Times New Roman" w:hAnsi="Times New Roman" w:cs="Times New Roman"/>
          <w:color w:val="000000" w:themeColor="text1"/>
          <w:sz w:val="24"/>
          <w:szCs w:val="24"/>
        </w:rPr>
      </w:pPr>
      <w:r w:rsidRPr="00B128A3">
        <w:rPr>
          <w:rFonts w:ascii="Times New Roman" w:hAnsi="Times New Roman" w:cs="Times New Roman"/>
          <w:sz w:val="24"/>
          <w:szCs w:val="24"/>
        </w:rPr>
        <w:t>Predmet zákazky bude financovaný z prostriedkov štátneho rozpočtu, pridelených organizácii na príslušné rozpočtové obdobie.</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Zmluvnú cenu uhradí verejný obstarávateľ úspešnému uchádzačovi bezhotovostným platobným stykom. Podrobné platobné podmienky sú určené v návrhu zmluvných podmienok (Príloha č. </w:t>
      </w:r>
      <w:r w:rsidR="002605A2">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Verejný obstarávateľ neposkytuje preddavky ani zálohové platby na realizáciu plnenia predmetu zákazky. </w:t>
      </w:r>
    </w:p>
    <w:p w:rsidR="00B128A3" w:rsidRDefault="00B128A3" w:rsidP="00B128A3">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Jazyk ponuky </w:t>
      </w:r>
    </w:p>
    <w:p w:rsidR="00B128A3" w:rsidRPr="004961C6" w:rsidRDefault="00B128A3" w:rsidP="00B128A3">
      <w:pPr>
        <w:ind w:left="360"/>
        <w:jc w:val="both"/>
        <w:rPr>
          <w:rFonts w:ascii="Times New Roman" w:hAnsi="Times New Roman" w:cs="Times New Roman"/>
          <w:color w:val="000000" w:themeColor="text1"/>
          <w:sz w:val="24"/>
          <w:szCs w:val="24"/>
        </w:rPr>
      </w:pPr>
      <w:r w:rsidRPr="004961C6">
        <w:rPr>
          <w:rFonts w:ascii="Times New Roman" w:hAnsi="Times New Roman" w:cs="Times New Roman"/>
          <w:sz w:val="24"/>
          <w:szCs w:val="24"/>
        </w:rPr>
        <w:t>Uchádzač predkladá ponuku v štátnom jazyku. Ak je jej súčasťou doklad alebo dokument vyhotovený v cudzom jazyku, predkladá sa spolu s jeho úradným prekladom do štátneho jazyka; to neplatí pre doklady a dokumenty vyhotovené v českom jazyku. Ak sa zistí rozdiel v ich obsahu, rozhodujúci je úradný preklad do štátneho jazyka, t. j. slovenského jazyka.</w:t>
      </w:r>
    </w:p>
    <w:p w:rsidR="00B128A3" w:rsidRDefault="00B128A3" w:rsidP="00B128A3">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Rozdelenie predmetu zákazky na časti</w:t>
      </w:r>
    </w:p>
    <w:p w:rsidR="00B128A3" w:rsidRDefault="00B128A3" w:rsidP="00B128A3">
      <w:pPr>
        <w:ind w:left="360"/>
        <w:jc w:val="both"/>
        <w:rPr>
          <w:rFonts w:ascii="Times New Roman" w:hAnsi="Times New Roman" w:cs="Times New Roman"/>
          <w:sz w:val="24"/>
          <w:szCs w:val="24"/>
        </w:rPr>
      </w:pPr>
      <w:r w:rsidRPr="004961C6">
        <w:rPr>
          <w:rFonts w:ascii="Times New Roman" w:hAnsi="Times New Roman" w:cs="Times New Roman"/>
          <w:sz w:val="24"/>
          <w:szCs w:val="24"/>
        </w:rPr>
        <w:t>Predmet zákazky nie je rozdelený na časti. Ponuku je potrebné predložiť na celý predmet zákazky</w:t>
      </w:r>
      <w:r>
        <w:rPr>
          <w:rFonts w:ascii="Times New Roman" w:hAnsi="Times New Roman" w:cs="Times New Roman"/>
          <w:sz w:val="24"/>
          <w:szCs w:val="24"/>
        </w:rPr>
        <w:t>.</w:t>
      </w:r>
    </w:p>
    <w:p w:rsidR="001759EA" w:rsidRDefault="001759EA" w:rsidP="00B128A3">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Predpokladaná hodnota zákazky </w:t>
      </w:r>
    </w:p>
    <w:p w:rsidR="00B128A3" w:rsidRDefault="00B128A3" w:rsidP="001759EA">
      <w:pPr>
        <w:pStyle w:val="Odsekzoznamu"/>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140 000 Eur s DPH</w:t>
      </w:r>
    </w:p>
    <w:p w:rsidR="00BB2954" w:rsidRPr="00BB2954" w:rsidRDefault="00BB2954" w:rsidP="00605600">
      <w:pPr>
        <w:spacing w:after="0" w:line="240" w:lineRule="auto"/>
        <w:jc w:val="both"/>
        <w:rPr>
          <w:rFonts w:ascii="Times New Roman" w:hAnsi="Times New Roman" w:cs="Times New Roman"/>
          <w:sz w:val="24"/>
          <w:szCs w:val="24"/>
        </w:rPr>
      </w:pPr>
    </w:p>
    <w:p w:rsidR="001759EA" w:rsidRDefault="001759EA" w:rsidP="001759EA">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 xml:space="preserve">Podmienky účasti </w:t>
      </w:r>
    </w:p>
    <w:p w:rsidR="00E9739A" w:rsidRDefault="001759EA" w:rsidP="001759EA">
      <w:pPr>
        <w:ind w:left="360"/>
        <w:jc w:val="both"/>
        <w:rPr>
          <w:rFonts w:ascii="Times New Roman" w:hAnsi="Times New Roman" w:cs="Times New Roman"/>
          <w:sz w:val="24"/>
          <w:szCs w:val="24"/>
        </w:rPr>
      </w:pPr>
      <w:r w:rsidRPr="002F793C">
        <w:rPr>
          <w:rFonts w:ascii="Times New Roman" w:hAnsi="Times New Roman" w:cs="Times New Roman"/>
          <w:sz w:val="24"/>
          <w:szCs w:val="24"/>
        </w:rPr>
        <w:t xml:space="preserve">Uchádzač musí spĺňať podmienky účasti podľa § 32 ods. 1 písm. </w:t>
      </w:r>
      <w:r>
        <w:rPr>
          <w:rFonts w:ascii="Times New Roman" w:hAnsi="Times New Roman" w:cs="Times New Roman"/>
          <w:sz w:val="24"/>
          <w:szCs w:val="24"/>
        </w:rPr>
        <w:t>a) e) a f) ZVO, musí byť oprávnený poskytovať službu, ktorá zodpovedá predmetu zákazky. Uchádzač nemusí predkladať v ponuke doklad o oprávnení uskutočňovať práce, ktoré zodpovedajú predmetu zákazky v súlade s prvou vetou, pokiaľ si túto skutočnosť vie overiť verejný obstarávateľ sám vo verejne dostupnom príslušnom registri, v ktorom je uchádzač zapísaný. Uchádzač nesmie byť vedený v registri osôb so zákazom účasti vo verejnom obstarávaní, ktorý vedie Úrad pre verejné obstarávanie podľa §183 zákona</w:t>
      </w:r>
      <w:r w:rsidR="00E9739A">
        <w:rPr>
          <w:rFonts w:ascii="Times New Roman" w:hAnsi="Times New Roman" w:cs="Times New Roman"/>
          <w:sz w:val="24"/>
          <w:szCs w:val="24"/>
        </w:rPr>
        <w:t xml:space="preserve">. </w:t>
      </w:r>
      <w:r w:rsidR="00E9739A" w:rsidRPr="002F793C">
        <w:rPr>
          <w:rFonts w:ascii="Times New Roman" w:hAnsi="Times New Roman" w:cs="Times New Roman"/>
          <w:sz w:val="24"/>
          <w:szCs w:val="24"/>
        </w:rPr>
        <w:t>Uchádzač predloží v súlade s § 32 ods. 1 písm. f) ZVO čestné vyhlásenie, že nemá uložený zákaz účasti vo verejnom obstarávaní</w:t>
      </w:r>
      <w:r w:rsidR="00E9739A">
        <w:rPr>
          <w:rFonts w:ascii="Times New Roman" w:hAnsi="Times New Roman" w:cs="Times New Roman"/>
          <w:sz w:val="24"/>
          <w:szCs w:val="24"/>
        </w:rPr>
        <w:t xml:space="preserve">. </w:t>
      </w:r>
    </w:p>
    <w:p w:rsidR="00E9739A" w:rsidRDefault="00E9739A" w:rsidP="00E9739A">
      <w:pPr>
        <w:ind w:left="360"/>
        <w:jc w:val="both"/>
        <w:rPr>
          <w:rFonts w:ascii="Times New Roman" w:hAnsi="Times New Roman" w:cs="Times New Roman"/>
          <w:sz w:val="24"/>
          <w:szCs w:val="24"/>
        </w:rPr>
      </w:pPr>
      <w:r w:rsidRPr="00E9739A">
        <w:rPr>
          <w:rFonts w:ascii="Times New Roman" w:hAnsi="Times New Roman" w:cs="Times New Roman"/>
          <w:sz w:val="24"/>
          <w:szCs w:val="24"/>
        </w:rPr>
        <w:t xml:space="preserve">V prípade, že uchádzač je vedený v tomto registri ku dňu predkladania ponúk, nebude jeho ponuka hodnotená. </w:t>
      </w:r>
    </w:p>
    <w:p w:rsidR="00B128A3" w:rsidRDefault="00E9739A" w:rsidP="00E9739A">
      <w:pPr>
        <w:ind w:left="360"/>
        <w:jc w:val="both"/>
        <w:rPr>
          <w:rFonts w:ascii="Times New Roman" w:hAnsi="Times New Roman" w:cs="Times New Roman"/>
          <w:sz w:val="24"/>
          <w:szCs w:val="24"/>
        </w:rPr>
      </w:pPr>
      <w:r w:rsidRPr="00E9739A">
        <w:rPr>
          <w:rFonts w:ascii="Times New Roman" w:hAnsi="Times New Roman" w:cs="Times New Roman"/>
          <w:sz w:val="24"/>
          <w:szCs w:val="24"/>
        </w:rPr>
        <w:t>Zdôvodnenie primeranosti určených podmienok účasti Podmienky účasti na preukázanie osobného postavenia uchádzačov boli stanovené v súlade s platnou legislatívou a sú primerané vzhľadom na požadovaný predmet zákazky, ktorý sa obstaráva.</w:t>
      </w:r>
    </w:p>
    <w:p w:rsidR="00E9739A" w:rsidRDefault="00E9739A" w:rsidP="00E9739A">
      <w:pPr>
        <w:pStyle w:val="Odsekzoznamu"/>
        <w:numPr>
          <w:ilvl w:val="0"/>
          <w:numId w:val="1"/>
        </w:num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Kritéria na vyhodnotenie ponúk: </w:t>
      </w:r>
    </w:p>
    <w:p w:rsidR="00BB2954" w:rsidRPr="00BB2954" w:rsidRDefault="00E9739A" w:rsidP="00BB2954">
      <w:pPr>
        <w:ind w:left="360"/>
        <w:jc w:val="both"/>
        <w:rPr>
          <w:rFonts w:ascii="Times New Roman" w:hAnsi="Times New Roman" w:cs="Times New Roman"/>
          <w:color w:val="000000" w:themeColor="text1"/>
          <w:sz w:val="24"/>
          <w:szCs w:val="24"/>
        </w:rPr>
      </w:pPr>
      <w:r w:rsidRPr="00BB2954">
        <w:rPr>
          <w:rFonts w:ascii="Times New Roman" w:hAnsi="Times New Roman" w:cs="Times New Roman"/>
          <w:color w:val="000000" w:themeColor="text1"/>
          <w:sz w:val="24"/>
          <w:szCs w:val="24"/>
        </w:rPr>
        <w:t>Kritériom na vyhodnotenie ponúk je výber ekonomicky najvýhodnejšej ponuky</w:t>
      </w:r>
      <w:r w:rsidR="00BB2954" w:rsidRPr="00BB2954">
        <w:rPr>
          <w:rFonts w:ascii="Times New Roman" w:hAnsi="Times New Roman" w:cs="Times New Roman"/>
          <w:color w:val="000000" w:themeColor="text1"/>
          <w:sz w:val="24"/>
          <w:szCs w:val="24"/>
        </w:rPr>
        <w:t>, n</w:t>
      </w:r>
      <w:r w:rsidRPr="00BB2954">
        <w:rPr>
          <w:rFonts w:ascii="Times New Roman" w:hAnsi="Times New Roman" w:cs="Times New Roman"/>
          <w:color w:val="000000" w:themeColor="text1"/>
          <w:sz w:val="24"/>
          <w:szCs w:val="24"/>
        </w:rPr>
        <w:t xml:space="preserve">ajnižšia cena celkom za celý predmet zákazky v EUR s DPH. </w:t>
      </w:r>
    </w:p>
    <w:p w:rsidR="00BB2954" w:rsidRPr="00BB2954" w:rsidRDefault="00BB2954" w:rsidP="00BB2954">
      <w:pPr>
        <w:ind w:left="360"/>
        <w:jc w:val="both"/>
        <w:rPr>
          <w:rFonts w:ascii="Times New Roman" w:hAnsi="Times New Roman" w:cs="Times New Roman"/>
          <w:color w:val="000000" w:themeColor="text1"/>
          <w:sz w:val="24"/>
          <w:szCs w:val="24"/>
        </w:rPr>
      </w:pPr>
      <w:r w:rsidRPr="00BB2954">
        <w:rPr>
          <w:rFonts w:ascii="Times New Roman" w:hAnsi="Times New Roman" w:cs="Times New Roman"/>
          <w:color w:val="000000" w:themeColor="text1"/>
          <w:sz w:val="24"/>
          <w:szCs w:val="24"/>
        </w:rPr>
        <w:t>Uchádzač musí predložiť výkaz/výmer, spracovaný na základe projektovej dokumentácie budovy.</w:t>
      </w:r>
    </w:p>
    <w:p w:rsidR="00BB2954" w:rsidRPr="00BB2954" w:rsidRDefault="00BB2954" w:rsidP="00BB2954">
      <w:pPr>
        <w:ind w:left="360"/>
        <w:jc w:val="both"/>
        <w:rPr>
          <w:rFonts w:ascii="Times New Roman" w:hAnsi="Times New Roman" w:cs="Times New Roman"/>
          <w:color w:val="000000" w:themeColor="text1"/>
          <w:sz w:val="24"/>
          <w:szCs w:val="24"/>
        </w:rPr>
      </w:pPr>
      <w:r w:rsidRPr="00BB2954">
        <w:rPr>
          <w:rFonts w:ascii="Times New Roman" w:hAnsi="Times New Roman" w:cs="Times New Roman"/>
          <w:color w:val="000000" w:themeColor="text1"/>
          <w:sz w:val="24"/>
          <w:szCs w:val="24"/>
        </w:rPr>
        <w:t xml:space="preserve">Uchádzač musí v cene predmetu zákazky uviesť pre každú požadovanú položku aj jednotkovú cenu. Celková cena je daná súčinom jednotkovej ceny a množstva uvedeného v zozname položiek. </w:t>
      </w:r>
    </w:p>
    <w:p w:rsidR="00BB2954" w:rsidRPr="00BB2954" w:rsidRDefault="00BB2954" w:rsidP="00BB2954">
      <w:pPr>
        <w:ind w:left="360"/>
        <w:jc w:val="both"/>
        <w:rPr>
          <w:rFonts w:ascii="Times New Roman" w:hAnsi="Times New Roman" w:cs="Times New Roman"/>
          <w:color w:val="000000" w:themeColor="text1"/>
          <w:sz w:val="24"/>
          <w:szCs w:val="24"/>
          <w:u w:val="single"/>
        </w:rPr>
      </w:pPr>
      <w:r w:rsidRPr="00BB2954">
        <w:rPr>
          <w:rFonts w:ascii="Times New Roman" w:hAnsi="Times New Roman" w:cs="Times New Roman"/>
          <w:color w:val="000000" w:themeColor="text1"/>
          <w:sz w:val="24"/>
          <w:szCs w:val="24"/>
          <w:u w:val="single"/>
        </w:rPr>
        <w:t>Pravidlá pre uplatnenie a spôsob vyhodnotenia kritéria sú nasledujúce:</w:t>
      </w:r>
    </w:p>
    <w:p w:rsidR="00BB2954" w:rsidRPr="00BB2954" w:rsidRDefault="00BB2954" w:rsidP="00BB2954">
      <w:pPr>
        <w:ind w:left="360"/>
        <w:jc w:val="both"/>
        <w:rPr>
          <w:rFonts w:ascii="Times New Roman" w:hAnsi="Times New Roman" w:cs="Times New Roman"/>
          <w:color w:val="000000" w:themeColor="text1"/>
          <w:sz w:val="24"/>
          <w:szCs w:val="24"/>
        </w:rPr>
      </w:pPr>
      <w:r w:rsidRPr="00BB2954">
        <w:rPr>
          <w:rFonts w:ascii="Times New Roman" w:hAnsi="Times New Roman" w:cs="Times New Roman"/>
          <w:color w:val="000000" w:themeColor="text1"/>
          <w:sz w:val="24"/>
          <w:szCs w:val="24"/>
        </w:rPr>
        <w:t>Úspešným uchádzačom sa stane uchádzač, ktorý vo svojej ponuke predloží najnižšiu cenu za celý predmet zákazky v EUR vrátane DPH. Ako druhý v poradí sa umiestni uchádzač, ktorý vo svojej ponuke predloží druhú najnižšiu cenu za predmet zákazky v EUR vrátane DPH, atď.</w:t>
      </w:r>
    </w:p>
    <w:p w:rsidR="00E9739A" w:rsidRPr="00605600" w:rsidRDefault="00E9739A" w:rsidP="00605600">
      <w:pPr>
        <w:pStyle w:val="Odsekzoznamu"/>
        <w:numPr>
          <w:ilvl w:val="0"/>
          <w:numId w:val="1"/>
        </w:numPr>
        <w:jc w:val="both"/>
        <w:rPr>
          <w:rFonts w:ascii="Times New Roman" w:hAnsi="Times New Roman" w:cs="Times New Roman"/>
          <w:b/>
          <w:sz w:val="24"/>
          <w:szCs w:val="24"/>
        </w:rPr>
      </w:pPr>
      <w:r w:rsidRPr="00605600">
        <w:rPr>
          <w:rFonts w:ascii="Times New Roman" w:hAnsi="Times New Roman" w:cs="Times New Roman"/>
          <w:b/>
          <w:sz w:val="24"/>
          <w:szCs w:val="24"/>
        </w:rPr>
        <w:t xml:space="preserve">Realizácia: </w:t>
      </w:r>
    </w:p>
    <w:p w:rsidR="00BB2954" w:rsidRDefault="00E9739A" w:rsidP="00BB2954">
      <w:pPr>
        <w:ind w:left="360"/>
        <w:jc w:val="both"/>
        <w:rPr>
          <w:rFonts w:ascii="Times New Roman" w:hAnsi="Times New Roman" w:cs="Times New Roman"/>
          <w:color w:val="FF0000"/>
          <w:sz w:val="24"/>
          <w:szCs w:val="24"/>
        </w:rPr>
      </w:pPr>
      <w:r w:rsidRPr="00BB2954">
        <w:rPr>
          <w:rFonts w:ascii="Times New Roman" w:hAnsi="Times New Roman" w:cs="Times New Roman"/>
          <w:color w:val="000000" w:themeColor="text1"/>
          <w:sz w:val="24"/>
          <w:szCs w:val="24"/>
        </w:rPr>
        <w:t xml:space="preserve">Predpokladaný termín začatia rekonštrukcie a uskutočnenia stavebných práce je od </w:t>
      </w:r>
      <w:r w:rsidR="00BB2954" w:rsidRPr="00BB2954">
        <w:rPr>
          <w:rFonts w:ascii="Times New Roman" w:hAnsi="Times New Roman" w:cs="Times New Roman"/>
          <w:color w:val="000000" w:themeColor="text1"/>
          <w:sz w:val="24"/>
          <w:szCs w:val="24"/>
        </w:rPr>
        <w:t>18.7.2022</w:t>
      </w:r>
      <w:r w:rsidR="00A242A2" w:rsidRPr="00BB2954">
        <w:rPr>
          <w:rFonts w:ascii="Times New Roman" w:hAnsi="Times New Roman" w:cs="Times New Roman"/>
          <w:color w:val="000000" w:themeColor="text1"/>
          <w:sz w:val="24"/>
          <w:szCs w:val="24"/>
        </w:rPr>
        <w:t>.</w:t>
      </w:r>
      <w:r w:rsidRPr="00BB2954">
        <w:rPr>
          <w:rFonts w:ascii="Times New Roman" w:hAnsi="Times New Roman" w:cs="Times New Roman"/>
          <w:color w:val="000000" w:themeColor="text1"/>
          <w:sz w:val="24"/>
          <w:szCs w:val="24"/>
        </w:rPr>
        <w:t xml:space="preserve"> Začiatok realizácie prác sa predpokladá do 5 kalendárnych dní odo dňa prevzatia staveniska.  Predpokladaná doba výstavby je najviac </w:t>
      </w:r>
      <w:r w:rsidR="00BB2954" w:rsidRPr="00BB2954">
        <w:rPr>
          <w:rFonts w:ascii="Times New Roman" w:hAnsi="Times New Roman" w:cs="Times New Roman"/>
          <w:color w:val="000000" w:themeColor="text1"/>
          <w:sz w:val="24"/>
          <w:szCs w:val="24"/>
        </w:rPr>
        <w:t>do 31.12.2022</w:t>
      </w:r>
      <w:r w:rsidRPr="00BB2954">
        <w:rPr>
          <w:rFonts w:ascii="Times New Roman" w:hAnsi="Times New Roman" w:cs="Times New Roman"/>
          <w:color w:val="000000" w:themeColor="text1"/>
          <w:sz w:val="24"/>
          <w:szCs w:val="24"/>
        </w:rPr>
        <w:t>. Doba realizácie bude presne určená v zmluvných podmienkach</w:t>
      </w:r>
      <w:r w:rsidR="00BB2954">
        <w:rPr>
          <w:rFonts w:ascii="Times New Roman" w:hAnsi="Times New Roman" w:cs="Times New Roman"/>
          <w:color w:val="FF0000"/>
          <w:sz w:val="24"/>
          <w:szCs w:val="24"/>
        </w:rPr>
        <w:t xml:space="preserve">. </w:t>
      </w:r>
      <w:r w:rsidRPr="002605A2">
        <w:rPr>
          <w:rFonts w:ascii="Times New Roman" w:hAnsi="Times New Roman" w:cs="Times New Roman"/>
          <w:color w:val="FF0000"/>
          <w:sz w:val="24"/>
          <w:szCs w:val="24"/>
        </w:rPr>
        <w:t xml:space="preserve"> </w:t>
      </w:r>
    </w:p>
    <w:p w:rsidR="00E9739A" w:rsidRPr="00605600" w:rsidRDefault="00E9739A" w:rsidP="00605600">
      <w:pPr>
        <w:pStyle w:val="Odsekzoznamu"/>
        <w:numPr>
          <w:ilvl w:val="0"/>
          <w:numId w:val="1"/>
        </w:numPr>
        <w:jc w:val="both"/>
        <w:rPr>
          <w:rFonts w:ascii="Times New Roman" w:hAnsi="Times New Roman" w:cs="Times New Roman"/>
          <w:b/>
          <w:sz w:val="24"/>
          <w:szCs w:val="24"/>
        </w:rPr>
      </w:pPr>
      <w:r w:rsidRPr="00605600">
        <w:rPr>
          <w:rFonts w:ascii="Times New Roman" w:hAnsi="Times New Roman" w:cs="Times New Roman"/>
          <w:b/>
          <w:sz w:val="24"/>
          <w:szCs w:val="24"/>
        </w:rPr>
        <w:t xml:space="preserve">Obhliadka miesta dodania predmetu zákazky </w:t>
      </w:r>
    </w:p>
    <w:p w:rsidR="00E9739A" w:rsidRDefault="00E9739A" w:rsidP="00E9739A">
      <w:pPr>
        <w:ind w:left="360"/>
        <w:jc w:val="both"/>
        <w:rPr>
          <w:rFonts w:ascii="Times New Roman" w:hAnsi="Times New Roman" w:cs="Times New Roman"/>
          <w:sz w:val="24"/>
          <w:szCs w:val="24"/>
        </w:rPr>
      </w:pPr>
      <w:r>
        <w:rPr>
          <w:rFonts w:ascii="Times New Roman" w:hAnsi="Times New Roman" w:cs="Times New Roman"/>
          <w:sz w:val="24"/>
          <w:szCs w:val="24"/>
        </w:rPr>
        <w:t xml:space="preserve">Prehliadka miesta uskutočnenia stavebných prác je potrebná. </w:t>
      </w:r>
      <w:r w:rsidRPr="00B766AC">
        <w:rPr>
          <w:rFonts w:ascii="Times New Roman" w:hAnsi="Times New Roman" w:cs="Times New Roman"/>
          <w:sz w:val="24"/>
          <w:szCs w:val="24"/>
        </w:rPr>
        <w:t>Uchádzačom sa odporúča zúčastniť sa na prehliadke miesta uskutočnenia stavebných prác, aby si sami overili a získali potrebné informácie, ktoré sú nevyhnutné pre spracovanie ponuky.</w:t>
      </w:r>
      <w:r w:rsidRPr="00B766AC">
        <w:t xml:space="preserve"> </w:t>
      </w:r>
      <w:r w:rsidRPr="001B7E80">
        <w:rPr>
          <w:rFonts w:ascii="Times New Roman" w:hAnsi="Times New Roman" w:cs="Times New Roman"/>
          <w:sz w:val="24"/>
          <w:szCs w:val="24"/>
        </w:rPr>
        <w:t xml:space="preserve">Prehliadka miesta poskytovania služby sa uskutoční v priestoroch </w:t>
      </w:r>
      <w:proofErr w:type="spellStart"/>
      <w:r w:rsidRPr="001B7E80">
        <w:rPr>
          <w:rFonts w:ascii="Times New Roman" w:hAnsi="Times New Roman" w:cs="Times New Roman"/>
          <w:sz w:val="24"/>
          <w:szCs w:val="24"/>
        </w:rPr>
        <w:t>CPPPaP</w:t>
      </w:r>
      <w:proofErr w:type="spellEnd"/>
      <w:r w:rsidRPr="001B7E80">
        <w:rPr>
          <w:rFonts w:ascii="Times New Roman" w:hAnsi="Times New Roman" w:cs="Times New Roman"/>
          <w:sz w:val="24"/>
          <w:szCs w:val="24"/>
        </w:rPr>
        <w:t xml:space="preserve">, Komenského 106, 017 01 Považská Bystrica v dňoch od </w:t>
      </w:r>
      <w:r>
        <w:rPr>
          <w:rFonts w:ascii="Times New Roman" w:hAnsi="Times New Roman" w:cs="Times New Roman"/>
          <w:sz w:val="24"/>
          <w:szCs w:val="24"/>
        </w:rPr>
        <w:t>16</w:t>
      </w:r>
      <w:r w:rsidRPr="001B7E80">
        <w:rPr>
          <w:rFonts w:ascii="Times New Roman" w:hAnsi="Times New Roman" w:cs="Times New Roman"/>
          <w:sz w:val="24"/>
          <w:szCs w:val="24"/>
        </w:rPr>
        <w:t>.0</w:t>
      </w:r>
      <w:r>
        <w:rPr>
          <w:rFonts w:ascii="Times New Roman" w:hAnsi="Times New Roman" w:cs="Times New Roman"/>
          <w:sz w:val="24"/>
          <w:szCs w:val="24"/>
        </w:rPr>
        <w:t>6</w:t>
      </w:r>
      <w:r w:rsidRPr="001B7E80">
        <w:rPr>
          <w:rFonts w:ascii="Times New Roman" w:hAnsi="Times New Roman" w:cs="Times New Roman"/>
          <w:sz w:val="24"/>
          <w:szCs w:val="24"/>
        </w:rPr>
        <w:t xml:space="preserve">.2022 do </w:t>
      </w:r>
      <w:r>
        <w:rPr>
          <w:rFonts w:ascii="Times New Roman" w:hAnsi="Times New Roman" w:cs="Times New Roman"/>
          <w:sz w:val="24"/>
          <w:szCs w:val="24"/>
        </w:rPr>
        <w:t>30</w:t>
      </w:r>
      <w:r w:rsidRPr="001B7E80">
        <w:rPr>
          <w:rFonts w:ascii="Times New Roman" w:hAnsi="Times New Roman" w:cs="Times New Roman"/>
          <w:sz w:val="24"/>
          <w:szCs w:val="24"/>
        </w:rPr>
        <w:t>.0</w:t>
      </w:r>
      <w:r>
        <w:rPr>
          <w:rFonts w:ascii="Times New Roman" w:hAnsi="Times New Roman" w:cs="Times New Roman"/>
          <w:sz w:val="24"/>
          <w:szCs w:val="24"/>
        </w:rPr>
        <w:t>6</w:t>
      </w:r>
      <w:r w:rsidRPr="001B7E80">
        <w:rPr>
          <w:rFonts w:ascii="Times New Roman" w:hAnsi="Times New Roman" w:cs="Times New Roman"/>
          <w:sz w:val="24"/>
          <w:szCs w:val="24"/>
        </w:rPr>
        <w:t>.2022</w:t>
      </w:r>
      <w:r>
        <w:rPr>
          <w:rFonts w:ascii="Times New Roman" w:hAnsi="Times New Roman" w:cs="Times New Roman"/>
          <w:sz w:val="24"/>
          <w:szCs w:val="24"/>
        </w:rPr>
        <w:t xml:space="preserve"> v čase od 08:00 do 15:00 hod. </w:t>
      </w:r>
      <w:r w:rsidRPr="001B7E80">
        <w:rPr>
          <w:rFonts w:ascii="Times New Roman" w:hAnsi="Times New Roman" w:cs="Times New Roman"/>
          <w:sz w:val="24"/>
          <w:szCs w:val="24"/>
        </w:rPr>
        <w:t xml:space="preserve"> Uchádzači sú povinní svoju účasť nahlásiť najneskôr deň </w:t>
      </w:r>
      <w:r w:rsidRPr="001B7E80">
        <w:rPr>
          <w:rFonts w:ascii="Times New Roman" w:hAnsi="Times New Roman" w:cs="Times New Roman"/>
          <w:sz w:val="24"/>
          <w:szCs w:val="24"/>
        </w:rPr>
        <w:lastRenderedPageBreak/>
        <w:t xml:space="preserve">vopred e-mailom Kataríne </w:t>
      </w:r>
      <w:r>
        <w:rPr>
          <w:rFonts w:ascii="Times New Roman" w:hAnsi="Times New Roman" w:cs="Times New Roman"/>
          <w:sz w:val="24"/>
          <w:szCs w:val="24"/>
        </w:rPr>
        <w:t>Tomanovej</w:t>
      </w:r>
      <w:r w:rsidRPr="001B7E80">
        <w:rPr>
          <w:rFonts w:ascii="Times New Roman" w:hAnsi="Times New Roman" w:cs="Times New Roman"/>
          <w:sz w:val="24"/>
          <w:szCs w:val="24"/>
        </w:rPr>
        <w:t xml:space="preserve">, e-mail: </w:t>
      </w:r>
      <w:r>
        <w:rPr>
          <w:rFonts w:ascii="Times New Roman" w:hAnsi="Times New Roman" w:cs="Times New Roman"/>
          <w:sz w:val="24"/>
          <w:szCs w:val="24"/>
        </w:rPr>
        <w:t>cpppappb</w:t>
      </w:r>
      <w:r w:rsidRPr="001B7E80">
        <w:rPr>
          <w:rFonts w:ascii="Times New Roman" w:hAnsi="Times New Roman" w:cs="Times New Roman"/>
          <w:sz w:val="24"/>
          <w:szCs w:val="24"/>
        </w:rPr>
        <w:t>@</w:t>
      </w:r>
      <w:r>
        <w:rPr>
          <w:rFonts w:ascii="Times New Roman" w:hAnsi="Times New Roman" w:cs="Times New Roman"/>
          <w:sz w:val="24"/>
          <w:szCs w:val="24"/>
        </w:rPr>
        <w:t>gmail.com</w:t>
      </w:r>
      <w:r w:rsidRPr="001B7E80">
        <w:rPr>
          <w:rFonts w:ascii="Times New Roman" w:hAnsi="Times New Roman" w:cs="Times New Roman"/>
          <w:sz w:val="24"/>
          <w:szCs w:val="24"/>
        </w:rPr>
        <w:t xml:space="preserve">, tel. č. </w:t>
      </w:r>
      <w:r>
        <w:rPr>
          <w:rFonts w:ascii="Times New Roman" w:hAnsi="Times New Roman" w:cs="Times New Roman"/>
          <w:sz w:val="24"/>
          <w:szCs w:val="24"/>
        </w:rPr>
        <w:t>0911 701 363.</w:t>
      </w:r>
      <w:r w:rsidRPr="001B7E80">
        <w:rPr>
          <w:rFonts w:ascii="Times New Roman" w:hAnsi="Times New Roman" w:cs="Times New Roman"/>
          <w:sz w:val="24"/>
          <w:szCs w:val="24"/>
        </w:rPr>
        <w:t xml:space="preserve"> Výdavky uchádzača spojené s o</w:t>
      </w:r>
      <w:r>
        <w:rPr>
          <w:rFonts w:ascii="Times New Roman" w:hAnsi="Times New Roman" w:cs="Times New Roman"/>
          <w:sz w:val="24"/>
          <w:szCs w:val="24"/>
        </w:rPr>
        <w:t>b</w:t>
      </w:r>
      <w:r w:rsidRPr="001B7E80">
        <w:rPr>
          <w:rFonts w:ascii="Times New Roman" w:hAnsi="Times New Roman" w:cs="Times New Roman"/>
          <w:sz w:val="24"/>
          <w:szCs w:val="24"/>
        </w:rPr>
        <w:t>hliadkou miesta realizácie stavebných prác idú na ťarchu uchádzača.</w:t>
      </w:r>
    </w:p>
    <w:p w:rsidR="007C50C7" w:rsidRDefault="007C50C7" w:rsidP="007C50C7">
      <w:pPr>
        <w:pStyle w:val="Odsekzoznamu"/>
        <w:jc w:val="both"/>
        <w:rPr>
          <w:rFonts w:ascii="Times New Roman" w:hAnsi="Times New Roman" w:cs="Times New Roman"/>
          <w:b/>
          <w:color w:val="000000" w:themeColor="text1"/>
          <w:sz w:val="24"/>
          <w:szCs w:val="24"/>
        </w:rPr>
      </w:pPr>
    </w:p>
    <w:p w:rsidR="007C50C7" w:rsidRPr="00605600" w:rsidRDefault="00605600" w:rsidP="00605600">
      <w:pPr>
        <w:pStyle w:val="Odsekzoznamu"/>
        <w:numPr>
          <w:ilvl w:val="0"/>
          <w:numId w:val="1"/>
        </w:numPr>
        <w:jc w:val="both"/>
        <w:rPr>
          <w:rFonts w:ascii="Times New Roman" w:hAnsi="Times New Roman" w:cs="Times New Roman"/>
          <w:sz w:val="24"/>
          <w:szCs w:val="24"/>
        </w:rPr>
      </w:pPr>
      <w:r>
        <w:rPr>
          <w:rFonts w:ascii="Times New Roman" w:hAnsi="Times New Roman" w:cs="Times New Roman"/>
          <w:b/>
          <w:sz w:val="24"/>
          <w:szCs w:val="24"/>
        </w:rPr>
        <w:t xml:space="preserve">Obsah súťažných </w:t>
      </w:r>
      <w:r w:rsidR="007C50C7">
        <w:rPr>
          <w:rFonts w:ascii="Times New Roman" w:hAnsi="Times New Roman" w:cs="Times New Roman"/>
          <w:b/>
          <w:sz w:val="24"/>
          <w:szCs w:val="24"/>
        </w:rPr>
        <w:t>podklad</w:t>
      </w:r>
      <w:r>
        <w:rPr>
          <w:rFonts w:ascii="Times New Roman" w:hAnsi="Times New Roman" w:cs="Times New Roman"/>
          <w:b/>
          <w:sz w:val="24"/>
          <w:szCs w:val="24"/>
        </w:rPr>
        <w:t>ov</w:t>
      </w:r>
      <w:r w:rsidR="007C50C7">
        <w:rPr>
          <w:rFonts w:ascii="Times New Roman" w:hAnsi="Times New Roman" w:cs="Times New Roman"/>
          <w:b/>
          <w:sz w:val="24"/>
          <w:szCs w:val="24"/>
        </w:rPr>
        <w:t xml:space="preserve"> k výzve na predloženie cenovej ponuku tvoria </w:t>
      </w:r>
    </w:p>
    <w:p w:rsidR="00605600" w:rsidRDefault="00605600" w:rsidP="00605600">
      <w:pPr>
        <w:ind w:left="360"/>
        <w:jc w:val="both"/>
        <w:rPr>
          <w:rFonts w:ascii="Times New Roman" w:hAnsi="Times New Roman" w:cs="Times New Roman"/>
          <w:sz w:val="24"/>
          <w:szCs w:val="24"/>
        </w:rPr>
      </w:pPr>
      <w:r>
        <w:rPr>
          <w:rFonts w:ascii="Times New Roman" w:hAnsi="Times New Roman" w:cs="Times New Roman"/>
          <w:sz w:val="24"/>
          <w:szCs w:val="24"/>
        </w:rPr>
        <w:t xml:space="preserve">Uchádzač predloží v elektronickej/listinnej ponuke: </w:t>
      </w:r>
    </w:p>
    <w:p w:rsidR="00605600" w:rsidRDefault="00605600" w:rsidP="00605600">
      <w:pPr>
        <w:ind w:left="360"/>
        <w:jc w:val="both"/>
        <w:rPr>
          <w:rFonts w:ascii="Times New Roman" w:hAnsi="Times New Roman" w:cs="Times New Roman"/>
          <w:sz w:val="24"/>
          <w:szCs w:val="24"/>
        </w:rPr>
      </w:pPr>
      <w:r>
        <w:rPr>
          <w:rFonts w:ascii="Times New Roman" w:hAnsi="Times New Roman" w:cs="Times New Roman"/>
          <w:sz w:val="24"/>
          <w:szCs w:val="24"/>
        </w:rPr>
        <w:t>Podpísaný Výkaz/výmer – rozpočet s </w:t>
      </w:r>
      <w:proofErr w:type="spellStart"/>
      <w:r>
        <w:rPr>
          <w:rFonts w:ascii="Times New Roman" w:hAnsi="Times New Roman" w:cs="Times New Roman"/>
          <w:sz w:val="24"/>
          <w:szCs w:val="24"/>
        </w:rPr>
        <w:t>nacenenými</w:t>
      </w:r>
      <w:proofErr w:type="spellEnd"/>
      <w:r>
        <w:rPr>
          <w:rFonts w:ascii="Times New Roman" w:hAnsi="Times New Roman" w:cs="Times New Roman"/>
          <w:sz w:val="24"/>
          <w:szCs w:val="24"/>
        </w:rPr>
        <w:t xml:space="preserve"> položkami, spracovaný podľa projektovej dokumentácie. </w:t>
      </w:r>
    </w:p>
    <w:p w:rsidR="00605600" w:rsidRDefault="00605600" w:rsidP="00605600">
      <w:pPr>
        <w:ind w:left="360"/>
        <w:jc w:val="both"/>
        <w:rPr>
          <w:rFonts w:ascii="Times New Roman" w:hAnsi="Times New Roman" w:cs="Times New Roman"/>
          <w:sz w:val="24"/>
          <w:szCs w:val="24"/>
        </w:rPr>
      </w:pPr>
      <w:r>
        <w:rPr>
          <w:rFonts w:ascii="Times New Roman" w:hAnsi="Times New Roman" w:cs="Times New Roman"/>
          <w:sz w:val="24"/>
          <w:szCs w:val="24"/>
        </w:rPr>
        <w:t>Vyplnenú zmluvu o dielo (Prílohe č. 1) tejto výzvy.</w:t>
      </w:r>
    </w:p>
    <w:p w:rsidR="00605600" w:rsidRDefault="00605600" w:rsidP="00605600">
      <w:pPr>
        <w:ind w:left="360"/>
        <w:jc w:val="both"/>
        <w:rPr>
          <w:rFonts w:ascii="Times New Roman" w:hAnsi="Times New Roman" w:cs="Times New Roman"/>
          <w:sz w:val="24"/>
          <w:szCs w:val="24"/>
        </w:rPr>
      </w:pPr>
      <w:r>
        <w:rPr>
          <w:rFonts w:ascii="Times New Roman" w:hAnsi="Times New Roman" w:cs="Times New Roman"/>
          <w:sz w:val="24"/>
          <w:szCs w:val="24"/>
        </w:rPr>
        <w:t>Vyplnené a podpísané Čestné vyhlásenie uchádzača (Príloha č. 2) tejto výzvy.</w:t>
      </w:r>
    </w:p>
    <w:p w:rsidR="00605600" w:rsidRPr="00605600" w:rsidRDefault="00605600" w:rsidP="00605600">
      <w:pPr>
        <w:ind w:left="360"/>
        <w:jc w:val="both"/>
        <w:rPr>
          <w:rFonts w:ascii="Times New Roman" w:hAnsi="Times New Roman" w:cs="Times New Roman"/>
          <w:sz w:val="24"/>
          <w:szCs w:val="24"/>
        </w:rPr>
      </w:pPr>
      <w:r>
        <w:rPr>
          <w:rFonts w:ascii="Times New Roman" w:hAnsi="Times New Roman" w:cs="Times New Roman"/>
          <w:sz w:val="24"/>
          <w:szCs w:val="24"/>
        </w:rPr>
        <w:t xml:space="preserve">Ak uchádzač nepredloží všetky požadované dokumenty podľa tejto výzvy a nebude možné uplatniť inštitút vysvetlenia/doplnenia v zmysle zákona, nebude jeho ponuka hodnotená. </w:t>
      </w:r>
    </w:p>
    <w:p w:rsidR="007C50C7" w:rsidRDefault="00605600" w:rsidP="007C50C7">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Ďalšie informácie</w:t>
      </w:r>
    </w:p>
    <w:p w:rsidR="00605600" w:rsidRPr="00605600" w:rsidRDefault="00605600" w:rsidP="00605600">
      <w:pPr>
        <w:pStyle w:val="Odsekzoznamu"/>
        <w:numPr>
          <w:ilvl w:val="0"/>
          <w:numId w:val="5"/>
        </w:numPr>
        <w:jc w:val="both"/>
        <w:rPr>
          <w:rFonts w:ascii="Times New Roman" w:hAnsi="Times New Roman" w:cs="Times New Roman"/>
          <w:b/>
          <w:sz w:val="24"/>
          <w:szCs w:val="24"/>
        </w:rPr>
      </w:pPr>
      <w:r>
        <w:rPr>
          <w:rFonts w:ascii="Times New Roman" w:hAnsi="Times New Roman" w:cs="Times New Roman"/>
          <w:sz w:val="24"/>
          <w:szCs w:val="24"/>
        </w:rPr>
        <w:t xml:space="preserve">Oznámenie o výsledku vyhodnotenia ponúk uchádzačom bude odoslané prostredníctvom elektronickej správy na ich e-mailové adresy. </w:t>
      </w:r>
    </w:p>
    <w:p w:rsidR="00605600" w:rsidRPr="00D30E30" w:rsidRDefault="00D30E30" w:rsidP="00605600">
      <w:pPr>
        <w:pStyle w:val="Odsekzoznamu"/>
        <w:numPr>
          <w:ilvl w:val="0"/>
          <w:numId w:val="5"/>
        </w:numPr>
        <w:jc w:val="both"/>
        <w:rPr>
          <w:rFonts w:ascii="Times New Roman" w:hAnsi="Times New Roman" w:cs="Times New Roman"/>
          <w:b/>
          <w:sz w:val="24"/>
          <w:szCs w:val="24"/>
        </w:rPr>
      </w:pPr>
      <w:r>
        <w:rPr>
          <w:rFonts w:ascii="Times New Roman" w:hAnsi="Times New Roman" w:cs="Times New Roman"/>
          <w:sz w:val="24"/>
          <w:szCs w:val="24"/>
        </w:rPr>
        <w:t xml:space="preserve">Verejný obstarávateľ si vyhradzuje právo ani jednu z predložených ponúk neprijať v prípade ak, predložené ponuky nebudú výhodné pre verejného obstarávateľa alebo budú v rozpore s finančnými možnosťami verejného obstarávateľa. </w:t>
      </w:r>
    </w:p>
    <w:p w:rsidR="00D30E30" w:rsidRPr="001203AB" w:rsidRDefault="00D30E30" w:rsidP="00D30E30">
      <w:pPr>
        <w:pStyle w:val="Odsekzoznamu"/>
        <w:numPr>
          <w:ilvl w:val="0"/>
          <w:numId w:val="5"/>
        </w:numPr>
        <w:jc w:val="both"/>
        <w:rPr>
          <w:rFonts w:ascii="Times New Roman" w:hAnsi="Times New Roman" w:cs="Times New Roman"/>
          <w:b/>
          <w:sz w:val="24"/>
          <w:szCs w:val="24"/>
        </w:rPr>
      </w:pPr>
      <w:r w:rsidRPr="001203AB">
        <w:rPr>
          <w:rFonts w:ascii="Times New Roman" w:hAnsi="Times New Roman" w:cs="Times New Roman"/>
          <w:sz w:val="24"/>
          <w:szCs w:val="24"/>
        </w:rPr>
        <w:t xml:space="preserve">Ak uchádzač nevypracoval ponuku sám, </w:t>
      </w:r>
      <w:r w:rsidRPr="001203AB">
        <w:rPr>
          <w:rFonts w:ascii="Times New Roman" w:hAnsi="Times New Roman" w:cs="Times New Roman"/>
        </w:rPr>
        <w:t>uvedie v ponuke osobu, ktorej služby alebo podklady pri jej vypracovávaní využil. Údaje podľa prvej vety uchádzač uvedie v rozsahu meno a priezvisko, obchodné meno alebo názov, adresa pobytu, sídlo alebo miesto podnikania a identifikačné číslo, ak bolo pridelené.</w:t>
      </w:r>
    </w:p>
    <w:p w:rsidR="00D30E30" w:rsidRPr="00D30E30" w:rsidRDefault="00D30E30" w:rsidP="00605600">
      <w:pPr>
        <w:pStyle w:val="Odsekzoznamu"/>
        <w:numPr>
          <w:ilvl w:val="0"/>
          <w:numId w:val="5"/>
        </w:numPr>
        <w:jc w:val="both"/>
        <w:rPr>
          <w:rFonts w:ascii="Times New Roman" w:hAnsi="Times New Roman" w:cs="Times New Roman"/>
          <w:b/>
          <w:sz w:val="24"/>
          <w:szCs w:val="24"/>
        </w:rPr>
      </w:pPr>
      <w:r w:rsidRPr="006C2B0C">
        <w:rPr>
          <w:rFonts w:ascii="Times New Roman" w:hAnsi="Times New Roman" w:cs="Times New Roman"/>
          <w:sz w:val="24"/>
          <w:szCs w:val="24"/>
        </w:rPr>
        <w:t>Ponuka predložená po uplynutí lehoty na predkladanie ponúk sa vráti uchádzačovi neotvorená.</w:t>
      </w:r>
    </w:p>
    <w:p w:rsidR="00D30E30" w:rsidRPr="00D30E30" w:rsidRDefault="00D30E30" w:rsidP="00D30E30">
      <w:pPr>
        <w:pStyle w:val="Odsekzoznamu"/>
        <w:numPr>
          <w:ilvl w:val="0"/>
          <w:numId w:val="5"/>
        </w:numPr>
        <w:jc w:val="both"/>
        <w:rPr>
          <w:rFonts w:ascii="Times New Roman" w:hAnsi="Times New Roman" w:cs="Times New Roman"/>
          <w:sz w:val="24"/>
          <w:szCs w:val="24"/>
        </w:rPr>
      </w:pPr>
      <w:r w:rsidRPr="00D30E30">
        <w:rPr>
          <w:rFonts w:ascii="Times New Roman" w:hAnsi="Times New Roman" w:cs="Times New Roman"/>
          <w:sz w:val="24"/>
          <w:szCs w:val="24"/>
        </w:rPr>
        <w:t>Všetky výdavky spojené s prípravou a predložením ponuky znáša uchádzač bez akéhokoľvek finančného nároku u verejného obstarávateľa.</w:t>
      </w:r>
      <w:r w:rsidRPr="001203AB">
        <w:t xml:space="preserve"> </w:t>
      </w:r>
      <w:r w:rsidRPr="00D30E30">
        <w:rPr>
          <w:rFonts w:ascii="Times New Roman" w:hAnsi="Times New Roman" w:cs="Times New Roman"/>
          <w:sz w:val="24"/>
          <w:szCs w:val="24"/>
        </w:rPr>
        <w:t>Ponuky doručené na adresu verejného obstarávateľa sa uchádzačom nevracajú. Zostávajú ako súčasť dokumentácie o súťaži. Súťažné podklady nie sú spoplatňované.</w:t>
      </w:r>
    </w:p>
    <w:p w:rsidR="00D30E30" w:rsidRPr="006E27D0" w:rsidRDefault="00D30E30" w:rsidP="00605600">
      <w:pPr>
        <w:pStyle w:val="Odsekzoznamu"/>
        <w:numPr>
          <w:ilvl w:val="0"/>
          <w:numId w:val="5"/>
        </w:numPr>
        <w:jc w:val="both"/>
        <w:rPr>
          <w:rFonts w:ascii="Times New Roman" w:hAnsi="Times New Roman" w:cs="Times New Roman"/>
          <w:b/>
          <w:sz w:val="24"/>
          <w:szCs w:val="24"/>
        </w:rPr>
      </w:pPr>
      <w:r>
        <w:rPr>
          <w:rFonts w:ascii="Times New Roman" w:hAnsi="Times New Roman" w:cs="Times New Roman"/>
          <w:sz w:val="24"/>
          <w:szCs w:val="24"/>
        </w:rPr>
        <w:t xml:space="preserve">S úspešným uchádzačom bude podpísaná zmluva o dielo. V prípade, že nepreukáže relevantným spôsobom splnenie podmienok tejto výzvy alebo uchádzač odstúpi od svojej ponuky, ktorú predložil, bude rokovanie ukončené a pozvaný na rokovanie bude ďalší uchádzač nasledujúci v poradí úspešnosti. </w:t>
      </w:r>
    </w:p>
    <w:p w:rsidR="006E27D0" w:rsidRPr="00605600" w:rsidRDefault="006E27D0" w:rsidP="006E27D0">
      <w:pPr>
        <w:pStyle w:val="Odsekzoznamu"/>
        <w:ind w:left="1080"/>
        <w:jc w:val="both"/>
        <w:rPr>
          <w:rFonts w:ascii="Times New Roman" w:hAnsi="Times New Roman" w:cs="Times New Roman"/>
          <w:b/>
          <w:sz w:val="24"/>
          <w:szCs w:val="24"/>
        </w:rPr>
      </w:pPr>
    </w:p>
    <w:p w:rsidR="007C50C7" w:rsidRDefault="006E27D0" w:rsidP="007C50C7">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Dátum zaslania výzvy na predkladanie ponúk</w:t>
      </w:r>
    </w:p>
    <w:p w:rsidR="006E27D0" w:rsidRDefault="006E27D0" w:rsidP="006E27D0">
      <w:pPr>
        <w:pStyle w:val="Odsekzoznamu"/>
        <w:jc w:val="both"/>
        <w:rPr>
          <w:rFonts w:ascii="Times New Roman" w:hAnsi="Times New Roman" w:cs="Times New Roman"/>
          <w:sz w:val="24"/>
          <w:szCs w:val="24"/>
        </w:rPr>
      </w:pPr>
      <w:r>
        <w:rPr>
          <w:rFonts w:ascii="Times New Roman" w:hAnsi="Times New Roman" w:cs="Times New Roman"/>
          <w:sz w:val="24"/>
          <w:szCs w:val="24"/>
        </w:rPr>
        <w:t>1</w:t>
      </w:r>
      <w:r w:rsidR="006175C3">
        <w:rPr>
          <w:rFonts w:ascii="Times New Roman" w:hAnsi="Times New Roman" w:cs="Times New Roman"/>
          <w:sz w:val="24"/>
          <w:szCs w:val="24"/>
        </w:rPr>
        <w:t>6</w:t>
      </w:r>
      <w:r>
        <w:rPr>
          <w:rFonts w:ascii="Times New Roman" w:hAnsi="Times New Roman" w:cs="Times New Roman"/>
          <w:sz w:val="24"/>
          <w:szCs w:val="24"/>
        </w:rPr>
        <w:t>.6.2022</w:t>
      </w:r>
    </w:p>
    <w:p w:rsidR="006E27D0" w:rsidRPr="006E27D0" w:rsidRDefault="006E27D0" w:rsidP="006E27D0">
      <w:pPr>
        <w:pStyle w:val="Odsekzoznamu"/>
        <w:jc w:val="both"/>
        <w:rPr>
          <w:rFonts w:ascii="Times New Roman" w:hAnsi="Times New Roman" w:cs="Times New Roman"/>
          <w:sz w:val="24"/>
          <w:szCs w:val="24"/>
        </w:rPr>
      </w:pPr>
    </w:p>
    <w:p w:rsidR="006E27D0" w:rsidRDefault="006E27D0" w:rsidP="006E27D0">
      <w:pPr>
        <w:pStyle w:val="Odsekzoznamu"/>
        <w:numPr>
          <w:ilvl w:val="0"/>
          <w:numId w:val="1"/>
        </w:numPr>
        <w:jc w:val="both"/>
        <w:rPr>
          <w:rFonts w:ascii="Times New Roman" w:hAnsi="Times New Roman" w:cs="Times New Roman"/>
          <w:b/>
          <w:sz w:val="24"/>
          <w:szCs w:val="24"/>
        </w:rPr>
      </w:pPr>
      <w:r>
        <w:rPr>
          <w:rFonts w:ascii="Times New Roman" w:hAnsi="Times New Roman" w:cs="Times New Roman"/>
          <w:b/>
          <w:sz w:val="24"/>
          <w:szCs w:val="24"/>
        </w:rPr>
        <w:t>Záverečné ustanovenia</w:t>
      </w:r>
    </w:p>
    <w:p w:rsidR="006E27D0" w:rsidRPr="00756272" w:rsidRDefault="006E27D0" w:rsidP="006E27D0">
      <w:pPr>
        <w:ind w:left="360"/>
        <w:jc w:val="both"/>
        <w:rPr>
          <w:rFonts w:ascii="Times New Roman" w:hAnsi="Times New Roman" w:cs="Times New Roman"/>
          <w:sz w:val="24"/>
          <w:szCs w:val="24"/>
        </w:rPr>
      </w:pPr>
      <w:r w:rsidRPr="00756272">
        <w:rPr>
          <w:rFonts w:ascii="Times New Roman" w:hAnsi="Times New Roman" w:cs="Times New Roman"/>
          <w:sz w:val="24"/>
          <w:szCs w:val="24"/>
        </w:rPr>
        <w:t>Verejný obstarávateľ bude pri uskutočňovaní tohto postupu zadávania zákazky postupovať v súlade so ZVO, prípadne inými všeobecne záväznými právnymi predpismi. Všetky ostatné informácie, úkony a lehoty sa nachádzajú v ZVO.</w:t>
      </w:r>
    </w:p>
    <w:p w:rsidR="006E27D0" w:rsidRDefault="006E27D0" w:rsidP="006E27D0">
      <w:pPr>
        <w:jc w:val="both"/>
        <w:rPr>
          <w:rFonts w:ascii="Times New Roman" w:hAnsi="Times New Roman" w:cs="Times New Roman"/>
          <w:b/>
          <w:sz w:val="24"/>
          <w:szCs w:val="24"/>
        </w:rPr>
      </w:pPr>
      <w:r>
        <w:rPr>
          <w:rFonts w:ascii="Times New Roman" w:hAnsi="Times New Roman" w:cs="Times New Roman"/>
          <w:b/>
          <w:sz w:val="24"/>
          <w:szCs w:val="24"/>
        </w:rPr>
        <w:t xml:space="preserve">   Schválila: Mgr. Katarína Tomanová, riaditeľka </w:t>
      </w:r>
      <w:proofErr w:type="spellStart"/>
      <w:r>
        <w:rPr>
          <w:rFonts w:ascii="Times New Roman" w:hAnsi="Times New Roman" w:cs="Times New Roman"/>
          <w:b/>
          <w:sz w:val="24"/>
          <w:szCs w:val="24"/>
        </w:rPr>
        <w:t>CPPPaP</w:t>
      </w:r>
      <w:proofErr w:type="spellEnd"/>
      <w:r>
        <w:rPr>
          <w:rFonts w:ascii="Times New Roman" w:hAnsi="Times New Roman" w:cs="Times New Roman"/>
          <w:b/>
          <w:sz w:val="24"/>
          <w:szCs w:val="24"/>
        </w:rPr>
        <w:t xml:space="preserve"> </w:t>
      </w:r>
    </w:p>
    <w:p w:rsidR="006E27D0" w:rsidRDefault="006E27D0" w:rsidP="00AB74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Prílohy: </w:t>
      </w:r>
    </w:p>
    <w:p w:rsidR="006E27D0" w:rsidRDefault="006E27D0" w:rsidP="00AB74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Zmluva o dielo</w:t>
      </w:r>
    </w:p>
    <w:p w:rsidR="006E27D0" w:rsidRDefault="006E27D0" w:rsidP="00AB74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Čestné vyhlásenie uchádzača</w:t>
      </w:r>
    </w:p>
    <w:p w:rsidR="006E27D0" w:rsidRPr="006E27D0" w:rsidRDefault="006E27D0" w:rsidP="00AB74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Projektová dokumentácia </w:t>
      </w:r>
    </w:p>
    <w:p w:rsidR="006E27D0" w:rsidRPr="006E27D0" w:rsidRDefault="006E27D0" w:rsidP="00AB7432">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w:t>
      </w:r>
    </w:p>
    <w:p w:rsidR="006E27D0" w:rsidRDefault="006E27D0" w:rsidP="006E27D0">
      <w:pPr>
        <w:pStyle w:val="Odsekzoznamu"/>
        <w:jc w:val="both"/>
        <w:rPr>
          <w:rFonts w:ascii="Times New Roman" w:hAnsi="Times New Roman" w:cs="Times New Roman"/>
          <w:b/>
          <w:sz w:val="24"/>
          <w:szCs w:val="24"/>
        </w:rPr>
      </w:pPr>
    </w:p>
    <w:p w:rsidR="006E27D0" w:rsidRDefault="006E27D0" w:rsidP="006E27D0">
      <w:pPr>
        <w:pStyle w:val="Odsekzoznamu"/>
        <w:jc w:val="both"/>
        <w:rPr>
          <w:rFonts w:ascii="Times New Roman" w:hAnsi="Times New Roman" w:cs="Times New Roman"/>
          <w:b/>
          <w:sz w:val="24"/>
          <w:szCs w:val="24"/>
        </w:rPr>
      </w:pPr>
    </w:p>
    <w:p w:rsidR="006E27D0" w:rsidRDefault="006E27D0" w:rsidP="006E27D0">
      <w:pPr>
        <w:pStyle w:val="Odsekzoznamu"/>
        <w:jc w:val="both"/>
        <w:rPr>
          <w:rFonts w:ascii="Times New Roman" w:hAnsi="Times New Roman" w:cs="Times New Roman"/>
          <w:b/>
          <w:sz w:val="24"/>
          <w:szCs w:val="24"/>
        </w:rPr>
      </w:pPr>
    </w:p>
    <w:sectPr w:rsidR="006E27D0" w:rsidSect="00E72B1B">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A17D6"/>
    <w:multiLevelType w:val="hybridMultilevel"/>
    <w:tmpl w:val="49ACD13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A164A91"/>
    <w:multiLevelType w:val="hybridMultilevel"/>
    <w:tmpl w:val="C3A0523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
    <w:nsid w:val="50FD352D"/>
    <w:multiLevelType w:val="hybridMultilevel"/>
    <w:tmpl w:val="08D65A02"/>
    <w:lvl w:ilvl="0" w:tplc="E58CE00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nsid w:val="612B6A4E"/>
    <w:multiLevelType w:val="hybridMultilevel"/>
    <w:tmpl w:val="286E8D9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
    <w:nsid w:val="63976CEF"/>
    <w:multiLevelType w:val="hybridMultilevel"/>
    <w:tmpl w:val="B13CFE46"/>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7C50C7"/>
    <w:rsid w:val="0008167E"/>
    <w:rsid w:val="000A1DCE"/>
    <w:rsid w:val="001759EA"/>
    <w:rsid w:val="0022481F"/>
    <w:rsid w:val="002605A2"/>
    <w:rsid w:val="0036711D"/>
    <w:rsid w:val="003E67E7"/>
    <w:rsid w:val="00552931"/>
    <w:rsid w:val="00565BB9"/>
    <w:rsid w:val="00605600"/>
    <w:rsid w:val="006175C3"/>
    <w:rsid w:val="00632726"/>
    <w:rsid w:val="006E27D0"/>
    <w:rsid w:val="007C50C7"/>
    <w:rsid w:val="00864F7C"/>
    <w:rsid w:val="00A242A2"/>
    <w:rsid w:val="00AB7432"/>
    <w:rsid w:val="00B128A3"/>
    <w:rsid w:val="00BB2954"/>
    <w:rsid w:val="00C03548"/>
    <w:rsid w:val="00C70EEE"/>
    <w:rsid w:val="00D30E30"/>
    <w:rsid w:val="00E72B1B"/>
    <w:rsid w:val="00E85ABC"/>
    <w:rsid w:val="00E86036"/>
    <w:rsid w:val="00E9739A"/>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C50C7"/>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Siln">
    <w:name w:val="Strong"/>
    <w:basedOn w:val="Predvolenpsmoodseku"/>
    <w:uiPriority w:val="22"/>
    <w:qFormat/>
    <w:rsid w:val="007C50C7"/>
    <w:rPr>
      <w:b/>
      <w:bCs/>
    </w:rPr>
  </w:style>
  <w:style w:type="paragraph" w:styleId="Odsekzoznamu">
    <w:name w:val="List Paragraph"/>
    <w:basedOn w:val="Normlny"/>
    <w:uiPriority w:val="34"/>
    <w:qFormat/>
    <w:rsid w:val="007C50C7"/>
    <w:pPr>
      <w:ind w:left="720"/>
      <w:contextualSpacing/>
    </w:pPr>
  </w:style>
  <w:style w:type="character" w:styleId="Hypertextovprepojenie">
    <w:name w:val="Hyperlink"/>
    <w:basedOn w:val="Predvolenpsmoodseku"/>
    <w:uiPriority w:val="99"/>
    <w:unhideWhenUsed/>
    <w:rsid w:val="007C50C7"/>
    <w:rPr>
      <w:color w:val="0000FF" w:themeColor="hyperlink"/>
      <w:u w:val="single"/>
    </w:rPr>
  </w:style>
  <w:style w:type="table" w:styleId="Mriekatabuky">
    <w:name w:val="Table Grid"/>
    <w:basedOn w:val="Normlnatabuka"/>
    <w:uiPriority w:val="59"/>
    <w:rsid w:val="000816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pppappb@gmail.com" TargetMode="External"/><Relationship Id="rId5" Type="http://schemas.openxmlformats.org/officeDocument/2006/relationships/hyperlink" Target="https://cpppappb.webnode.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1991</Words>
  <Characters>11354</Characters>
  <Application>Microsoft Office Word</Application>
  <DocSecurity>0</DocSecurity>
  <Lines>94</Lines>
  <Paragraphs>26</Paragraphs>
  <ScaleCrop>false</ScaleCrop>
  <HeadingPairs>
    <vt:vector size="2" baseType="variant">
      <vt:variant>
        <vt:lpstr>Názov</vt:lpstr>
      </vt:variant>
      <vt:variant>
        <vt:i4>1</vt:i4>
      </vt:variant>
    </vt:vector>
  </HeadingPairs>
  <TitlesOfParts>
    <vt:vector size="1" baseType="lpstr">
      <vt:lpstr/>
    </vt:vector>
  </TitlesOfParts>
  <Company>Hewlett-Packard</Company>
  <LinksUpToDate>false</LinksUpToDate>
  <CharactersWithSpaces>13319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dc:creator>
  <cp:lastModifiedBy>ntb</cp:lastModifiedBy>
  <cp:revision>2</cp:revision>
  <cp:lastPrinted>2022-06-14T12:22:00Z</cp:lastPrinted>
  <dcterms:created xsi:type="dcterms:W3CDTF">2022-06-16T09:26:00Z</dcterms:created>
  <dcterms:modified xsi:type="dcterms:W3CDTF">2022-06-16T09:26:00Z</dcterms:modified>
</cp:coreProperties>
</file>