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BA" w:rsidRPr="00B43C31" w:rsidRDefault="00253DBA" w:rsidP="00253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 xml:space="preserve">Výzva na predkladanie ponúk </w:t>
      </w:r>
    </w:p>
    <w:p w:rsidR="00253DBA" w:rsidRDefault="00253DBA" w:rsidP="00253D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Zákazka podľa §117 zákona č. 343/2015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verejnom obstarávaní a o zmene a doplnení niektorých zákonov v znení neskorších predpisov</w:t>
      </w:r>
    </w:p>
    <w:p w:rsidR="00253DBA" w:rsidRPr="00872026" w:rsidRDefault="00253DBA" w:rsidP="00253DB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72026">
        <w:rPr>
          <w:rFonts w:ascii="Times New Roman" w:hAnsi="Times New Roman" w:cs="Times New Roman"/>
          <w:b/>
          <w:sz w:val="24"/>
          <w:szCs w:val="24"/>
        </w:rPr>
        <w:t xml:space="preserve">Identifikácia verejného obstarávateľa: </w:t>
      </w:r>
    </w:p>
    <w:p w:rsidR="00253DBA" w:rsidRDefault="00253DBA" w:rsidP="00253D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poradenstva a prevencie </w:t>
      </w:r>
    </w:p>
    <w:p w:rsidR="00253DBA" w:rsidRDefault="00253DBA" w:rsidP="00253D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 Komenského 106/2, 017 01 Považská Bystrica</w:t>
      </w:r>
    </w:p>
    <w:p w:rsidR="00253DBA" w:rsidRDefault="00253DBA" w:rsidP="00253D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42150 329</w:t>
      </w:r>
    </w:p>
    <w:p w:rsidR="00253DBA" w:rsidRDefault="00253DBA" w:rsidP="00253D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 2023155673</w:t>
      </w:r>
    </w:p>
    <w:p w:rsidR="00253DBA" w:rsidRDefault="00253DBA" w:rsidP="00253DB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Internetová stránka: </w:t>
      </w:r>
      <w:hyperlink r:id="rId5" w:history="1">
        <w:r w:rsidRPr="00393C76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https://cpppappb.webnode.sk</w:t>
        </w:r>
      </w:hyperlink>
    </w:p>
    <w:p w:rsidR="00253DBA" w:rsidRDefault="00253DBA" w:rsidP="00253DBA">
      <w:pPr>
        <w:pStyle w:val="Odsekzoznamu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sk-SK"/>
        </w:rPr>
      </w:pPr>
      <w:r w:rsidRPr="00872026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sk-SK"/>
        </w:rPr>
        <w:t>Názov predmetu zákazky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sk-SK"/>
        </w:rPr>
        <w:t>:</w:t>
      </w:r>
    </w:p>
    <w:p w:rsidR="00253DBA" w:rsidRDefault="00253DBA" w:rsidP="00253DBA">
      <w:pPr>
        <w:shd w:val="clear" w:color="auto" w:fill="FFFFFF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 xml:space="preserve">Zabezpečovací systém budovy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>CPaP</w:t>
      </w:r>
      <w:proofErr w:type="spellEnd"/>
    </w:p>
    <w:p w:rsidR="00253DBA" w:rsidRPr="005F4997" w:rsidRDefault="00253DBA" w:rsidP="00253DBA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sk-SK"/>
        </w:rPr>
      </w:pPr>
      <w:r w:rsidRPr="005F4997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sk-SK"/>
        </w:rPr>
        <w:t xml:space="preserve">Opis predmetu zákazky </w:t>
      </w:r>
    </w:p>
    <w:p w:rsidR="00253DBA" w:rsidRDefault="00253DBA" w:rsidP="00253DBA">
      <w:pPr>
        <w:shd w:val="clear" w:color="auto" w:fill="FFFFFF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 xml:space="preserve">Predmetom zákazky je nákup a inštalácia zabezpečovacieho systému budovy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>CPaP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 xml:space="preserve"> Považská Bystrica. </w:t>
      </w:r>
    </w:p>
    <w:p w:rsidR="00253DBA" w:rsidRPr="00F7079E" w:rsidRDefault="00253DBA" w:rsidP="00253DBA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sk-SK"/>
        </w:rPr>
        <w:t xml:space="preserve"> </w:t>
      </w:r>
      <w:r w:rsidRPr="00F7079E">
        <w:rPr>
          <w:rFonts w:ascii="Times New Roman" w:hAnsi="Times New Roman" w:cs="Times New Roman"/>
          <w:b/>
          <w:sz w:val="24"/>
          <w:szCs w:val="24"/>
        </w:rPr>
        <w:t>Jazyk ponuky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Uchádzač predkladá ponuku v štátnom jazyku. Ak je jej súčasťou doklad alebo dokument vyhotovený v cudzom jazyku, predkladá sa spolu s jeho úradným prekladom do štátneho jazyka, to neplatí pre doklady a dokumenty vyhotovené v českom jazyku. Ak sa zistí rozdiel v ich obsahu, rozhodujúci je úradný preklad do štátneho jazyka, t.j. slovenského jazyka. 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079E">
        <w:rPr>
          <w:rFonts w:ascii="Times New Roman" w:hAnsi="Times New Roman" w:cs="Times New Roman"/>
          <w:b/>
          <w:sz w:val="24"/>
          <w:szCs w:val="24"/>
        </w:rPr>
        <w:t>Miesto uskutočnenia predmetu zákazky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poradenstva a prevencie, Komenského 106/2, 017 01 Považská Bystrica. 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079E">
        <w:rPr>
          <w:rFonts w:ascii="Times New Roman" w:hAnsi="Times New Roman" w:cs="Times New Roman"/>
          <w:b/>
          <w:sz w:val="24"/>
          <w:szCs w:val="24"/>
        </w:rPr>
        <w:t>Rozdelenie predmetu zákazky na časti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zákazky sa nedelí na časti. Verejný obstarávateľ požaduje predloženie ponuky na celý predmet zákazky. </w:t>
      </w:r>
    </w:p>
    <w:p w:rsidR="00253DBA" w:rsidRPr="00F7079E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79E">
        <w:rPr>
          <w:rFonts w:ascii="Times New Roman" w:hAnsi="Times New Roman" w:cs="Times New Roman"/>
          <w:b/>
          <w:sz w:val="24"/>
          <w:szCs w:val="24"/>
        </w:rPr>
        <w:t xml:space="preserve">Variantné riešenie 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Variantné riešenia sa nepripúšťajú.</w:t>
      </w:r>
    </w:p>
    <w:p w:rsidR="00253DBA" w:rsidRPr="00F7079E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79E">
        <w:rPr>
          <w:rFonts w:ascii="Times New Roman" w:hAnsi="Times New Roman" w:cs="Times New Roman"/>
          <w:b/>
          <w:sz w:val="24"/>
          <w:szCs w:val="24"/>
        </w:rPr>
        <w:t>Predpokladaná hodnota zákazky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3 000,00 s DPH</w:t>
      </w:r>
    </w:p>
    <w:p w:rsidR="00253DBA" w:rsidRPr="00B43C31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Cena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Cenu je potrebné uviesť v EUR s DPH. Cena sa zaokrúhľuje maximálne na dve desatinné miesta. Cena musí byť uvedená ako konečná, vrátané všetkých nákladov súvisiacich s realizáciou predmetu zákazky (t.j. vrátane dopravy).  Cena musí byť stanovená v súlade so zákonom o cenách. Platobné podmienky a termíny úhrad budú uvedené vo faktúre. Verejný obstarávateľ neposkytuje preddavky ani zálohové platby na realizáciu plnenia predmetu zákazky.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Lehota na predkladanie ponúk do 04.07.2023 do 012:00</w:t>
      </w:r>
    </w:p>
    <w:p w:rsidR="00253DBA" w:rsidRDefault="00253DBA" w:rsidP="00253DBA">
      <w:pPr>
        <w:pStyle w:val="default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t>Ponuky s obsahom podľa bodu 13. tejto Výzvy musia byť doručené v lehote predkladanie ponúk v elektronickej podobe na e-mailovú adresu: </w:t>
      </w:r>
      <w:hyperlink r:id="rId6" w:history="1">
        <w:r w:rsidRPr="00694710">
          <w:rPr>
            <w:rStyle w:val="Hypertextovprepojenie"/>
          </w:rPr>
          <w:t>cpppappb@gmail.com</w:t>
        </w:r>
      </w:hyperlink>
      <w:r>
        <w:rPr>
          <w:color w:val="444444"/>
        </w:rPr>
        <w:t xml:space="preserve"> , </w:t>
      </w:r>
      <w:r>
        <w:rPr>
          <w:color w:val="000000" w:themeColor="text1"/>
        </w:rPr>
        <w:t xml:space="preserve">adresa doručenia poštou, kuriérom alebo osobne: </w:t>
      </w:r>
      <w:proofErr w:type="spellStart"/>
      <w:r>
        <w:rPr>
          <w:color w:val="000000" w:themeColor="text1"/>
        </w:rPr>
        <w:t>CPaP</w:t>
      </w:r>
      <w:proofErr w:type="spellEnd"/>
      <w:r>
        <w:rPr>
          <w:color w:val="000000" w:themeColor="text1"/>
        </w:rPr>
        <w:t xml:space="preserve"> Komenského 106, 017 01 Považská Bystrica. </w:t>
      </w:r>
    </w:p>
    <w:p w:rsidR="00253DBA" w:rsidRDefault="00253DBA" w:rsidP="00253DBA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6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 doručení poštou, kuriérom alebo osobne uchádzač predkladá ponuku v zalepenej obálke. Obálka návrhu musí obsahovať </w:t>
      </w:r>
      <w:proofErr w:type="spellStart"/>
      <w:r w:rsidRPr="00AF6812">
        <w:rPr>
          <w:rFonts w:ascii="Times New Roman" w:hAnsi="Times New Roman" w:cs="Times New Roman"/>
          <w:color w:val="000000" w:themeColor="text1"/>
          <w:sz w:val="24"/>
          <w:szCs w:val="24"/>
        </w:rPr>
        <w:t>nesledovné</w:t>
      </w:r>
      <w:proofErr w:type="spellEnd"/>
      <w:r w:rsidRPr="00AF6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údaje: Obchodné meno a sídlo, resp. miesto podnikania uchádzača alebo obchodné meno a sídla resp. miesta podnikania dodávateľa. </w:t>
      </w:r>
    </w:p>
    <w:p w:rsidR="00253DBA" w:rsidRPr="00B43C31" w:rsidRDefault="00253DBA" w:rsidP="00253DBA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Kritéria na vyhodnotenie ponúk</w:t>
      </w:r>
    </w:p>
    <w:p w:rsidR="00253DBA" w:rsidRPr="00AF6812" w:rsidRDefault="00253DBA" w:rsidP="00253DBA">
      <w:pPr>
        <w:pStyle w:val="default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AF6812">
        <w:rPr>
          <w:color w:val="000000" w:themeColor="text1"/>
        </w:rPr>
        <w:t>Najnižšia cena celkom za celý predmet zákazky v EUR s</w:t>
      </w:r>
      <w:r>
        <w:rPr>
          <w:color w:val="000000" w:themeColor="text1"/>
        </w:rPr>
        <w:t> </w:t>
      </w:r>
      <w:r w:rsidRPr="00AF6812">
        <w:rPr>
          <w:color w:val="000000" w:themeColor="text1"/>
        </w:rPr>
        <w:t>DPH</w:t>
      </w:r>
      <w:r>
        <w:rPr>
          <w:color w:val="000000" w:themeColor="text1"/>
        </w:rPr>
        <w:t xml:space="preserve"> a technické parametre</w:t>
      </w:r>
      <w:r w:rsidRPr="00AF6812">
        <w:rPr>
          <w:color w:val="000000" w:themeColor="text1"/>
        </w:rPr>
        <w:t>. Pravidlo uplatnenia kritéria vyhodnotenia ponúk: Poradový systém.</w:t>
      </w:r>
      <w:r>
        <w:rPr>
          <w:color w:val="000000" w:themeColor="text1"/>
        </w:rPr>
        <w:t xml:space="preserve"> </w:t>
      </w:r>
      <w:r w:rsidRPr="00AF6812">
        <w:rPr>
          <w:color w:val="000000" w:themeColor="text1"/>
        </w:rPr>
        <w:t>Ponuke s</w:t>
      </w:r>
      <w:r>
        <w:rPr>
          <w:color w:val="000000" w:themeColor="text1"/>
        </w:rPr>
        <w:t xml:space="preserve">  </w:t>
      </w:r>
      <w:r w:rsidRPr="00AF6812">
        <w:rPr>
          <w:color w:val="000000" w:themeColor="text1"/>
        </w:rPr>
        <w:t>najnižšou cenou predmetu zákazky bude priradené prvé miesto ostatným ponukám druhé, tretie, atď. Úspešnou ponukou sa stane ponuka, ktorá sa umiestni na prvom mieste, ostatné ponuky sa stanú neúspešnými ponukami.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Realizácia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Predpokladaný termín dodania a realizácie prác súvisiacich s inštaláciou 31.12.2023.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Výsledok verejného obstarávania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Verejný obstarávateľ oznámi úspešnému uchádzačovi výsledok verejného obstarávania e-mailom. Ostatným uchádzačom bude oznámené, že neuspeli. Výsledkom verejného obstarávania bude vyhotovenie a zaslanie  objednávky. Verejný obstarávateľ vyzve úspešného uchádzača na vystavenie faktúry a doručenie tovaru. 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Obsah a náležitosti ponuky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Ponuka uchádzača bude obsahovať: </w:t>
      </w:r>
    </w:p>
    <w:p w:rsidR="00253DBA" w:rsidRDefault="00253DBA" w:rsidP="00253DB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3DBA">
        <w:rPr>
          <w:rFonts w:ascii="Times New Roman" w:hAnsi="Times New Roman" w:cs="Times New Roman"/>
          <w:sz w:val="24"/>
          <w:szCs w:val="24"/>
        </w:rPr>
        <w:t>Cenov</w:t>
      </w:r>
      <w:r>
        <w:rPr>
          <w:rFonts w:ascii="Times New Roman" w:hAnsi="Times New Roman" w:cs="Times New Roman"/>
          <w:sz w:val="24"/>
          <w:szCs w:val="24"/>
        </w:rPr>
        <w:t>ú ponuku obstarávaného tovaru a služieb súvisiacich s inštaláciou zabezpečovacieho systému.</w:t>
      </w:r>
      <w:r w:rsidRPr="00253DBA">
        <w:rPr>
          <w:rFonts w:ascii="Times New Roman" w:hAnsi="Times New Roman" w:cs="Times New Roman"/>
          <w:sz w:val="24"/>
          <w:szCs w:val="24"/>
        </w:rPr>
        <w:t xml:space="preserve"> Ak uchádzač nevypracoval ponuku sám, uvedie v ponuke osobu, ktorej služby alebo podklady pri jej vypracovaní využil. Údaje podľa prvej vety uvedie v rozsahu meno a priezvisko, obchodné meno alebo názov, adresa pobytu, sídlo alebo miesto podnikania a identifikačné číslo, ak bolo pridelené. </w:t>
      </w:r>
    </w:p>
    <w:p w:rsidR="00253DBA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Ostatné podmienky</w:t>
      </w:r>
    </w:p>
    <w:p w:rsidR="00253DBA" w:rsidRPr="00131E21" w:rsidRDefault="00253DBA" w:rsidP="00253DBA">
      <w:pPr>
        <w:pStyle w:val="m-5204369611124367474msonospacing"/>
        <w:shd w:val="clear" w:color="auto" w:fill="FFFFFF"/>
        <w:spacing w:before="0" w:beforeAutospacing="0" w:after="0" w:afterAutospacing="0"/>
        <w:ind w:left="360"/>
        <w:rPr>
          <w:color w:val="222222"/>
          <w:sz w:val="22"/>
          <w:szCs w:val="22"/>
        </w:rPr>
      </w:pPr>
      <w:r>
        <w:rPr>
          <w:b/>
          <w:bCs/>
          <w:color w:val="000000"/>
        </w:rPr>
        <w:t>Zabezpečovací systém JABLOTRON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Dôvody zrušenia použitého postupu zadávania zákazky sú uvedené v § 57 ZVO. Ponuka, ktorá nebude obsahovať náležitosti požadované verejným obstarávateľom v bode 13. Tejto výzvy, nebude hodnotené. 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Verejný obstarávateľ môže zrušiť zadávanie zákazky z nasledovných dôvodov: </w:t>
      </w:r>
    </w:p>
    <w:p w:rsidR="00253DBA" w:rsidRDefault="00253DBA" w:rsidP="00253DB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Nebude predložená ani jedna ponuka. </w:t>
      </w:r>
    </w:p>
    <w:p w:rsidR="00253DBA" w:rsidRDefault="00253DBA" w:rsidP="00253DB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 jeden uchádzač nesplní podmienky účasti. </w:t>
      </w:r>
    </w:p>
    <w:p w:rsidR="00253DBA" w:rsidRDefault="00253DBA" w:rsidP="00253DB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 jedna z predložených ponúk nebude zodpovedať určeným požiadavkám v tejto výzve. </w:t>
      </w:r>
    </w:p>
    <w:p w:rsidR="00253DBA" w:rsidRPr="00AF6812" w:rsidRDefault="00253DBA" w:rsidP="00253DB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 sa zmenili okolnosti, za ktorých bolo verejné obstarávanie vyhlásené. </w:t>
      </w:r>
    </w:p>
    <w:p w:rsidR="00253DBA" w:rsidRPr="007617A9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3DBA" w:rsidRPr="00B43C31" w:rsidRDefault="00253DBA" w:rsidP="00253DB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C31">
        <w:rPr>
          <w:rFonts w:ascii="Times New Roman" w:hAnsi="Times New Roman" w:cs="Times New Roman"/>
          <w:b/>
          <w:sz w:val="24"/>
          <w:szCs w:val="24"/>
        </w:rPr>
        <w:t>Záverečné ustanovenie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Verejný obstarávateľ bude pri uskutočňovaní tohto postupu zadávania zákazky postupovať v súlade so ZVO, prípadne inými všeobecne záväznými právnymi predpismi. Všetky ostatné informácie, úkony a lehoty na nachádzajú v ZVO. </w:t>
      </w:r>
    </w:p>
    <w:p w:rsidR="00253DBA" w:rsidRDefault="00253DBA" w:rsidP="00253D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19F" w:rsidRDefault="00DE319F"/>
    <w:sectPr w:rsidR="00DE319F" w:rsidSect="00DE3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0639"/>
    <w:multiLevelType w:val="hybridMultilevel"/>
    <w:tmpl w:val="608686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9534B"/>
    <w:multiLevelType w:val="hybridMultilevel"/>
    <w:tmpl w:val="46E6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07C8A"/>
    <w:multiLevelType w:val="hybridMultilevel"/>
    <w:tmpl w:val="14B82A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53DBA"/>
    <w:rsid w:val="00253DBA"/>
    <w:rsid w:val="00DE3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53D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53DB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53DBA"/>
    <w:rPr>
      <w:color w:val="0000FF"/>
      <w:u w:val="single"/>
    </w:rPr>
  </w:style>
  <w:style w:type="paragraph" w:customStyle="1" w:styleId="default">
    <w:name w:val="default"/>
    <w:basedOn w:val="Normlny"/>
    <w:rsid w:val="0025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5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m-5204369611124367474msonospacing">
    <w:name w:val="m_-5204369611124367474msonospacing"/>
    <w:basedOn w:val="Normlny"/>
    <w:rsid w:val="0025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pappb@gmail.com" TargetMode="External"/><Relationship Id="rId5" Type="http://schemas.openxmlformats.org/officeDocument/2006/relationships/hyperlink" Target="https://cpppappb.webnod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664</Words>
  <Characters>3791</Characters>
  <Application>Microsoft Office Word</Application>
  <DocSecurity>0</DocSecurity>
  <Lines>31</Lines>
  <Paragraphs>8</Paragraphs>
  <ScaleCrop>false</ScaleCrop>
  <Company>Hewlett-Packard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2023-06-12T06:32:00Z</dcterms:created>
  <dcterms:modified xsi:type="dcterms:W3CDTF">2023-06-12T06:39:00Z</dcterms:modified>
</cp:coreProperties>
</file>